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Справка</w:t>
      </w:r>
    </w:p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о результатах публичных консультаций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1. Наименование проекта нормативного правового акта Городского округа Шатура, нормативного правового акта Городского округа Шатура, в отношении которого проведены публичные консультации: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BE19AE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Постановление администрации Городского округа Шатура </w:t>
            </w:r>
            <w:r w:rsidR="00DE66E5" w:rsidRPr="00DE66E5">
              <w:rPr>
                <w:sz w:val="26"/>
                <w:szCs w:val="26"/>
              </w:rPr>
              <w:t xml:space="preserve">«Об утверждении </w:t>
            </w:r>
            <w:r w:rsidR="00DE66E5" w:rsidRPr="00DE66E5">
              <w:rPr>
                <w:sz w:val="26"/>
                <w:szCs w:val="26"/>
                <w:lang w:eastAsia="en-US"/>
              </w:rPr>
              <w:t>Методики расчета начальной (минимальной) цены договора (лота) на право размещения н</w:t>
            </w:r>
            <w:r w:rsidR="00BE19AE">
              <w:rPr>
                <w:sz w:val="26"/>
                <w:szCs w:val="26"/>
                <w:lang w:eastAsia="en-US"/>
              </w:rPr>
              <w:t xml:space="preserve">естационарных торговых объектов </w:t>
            </w:r>
            <w:r w:rsidR="00DE66E5" w:rsidRPr="00DE66E5">
              <w:rPr>
                <w:sz w:val="26"/>
                <w:szCs w:val="26"/>
                <w:lang w:eastAsia="en-US"/>
              </w:rPr>
              <w:t>на территории Городского округа Шатура Московской области</w:t>
            </w:r>
            <w:r w:rsidR="00DE66E5" w:rsidRPr="00DE66E5">
              <w:rPr>
                <w:sz w:val="26"/>
                <w:szCs w:val="26"/>
              </w:rPr>
              <w:t>»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2. Сроки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D05C5E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начало: "11</w:t>
            </w:r>
            <w:r w:rsidR="00573EF2">
              <w:rPr>
                <w:sz w:val="26"/>
                <w:szCs w:val="26"/>
              </w:rPr>
              <w:t>" июня</w:t>
            </w:r>
            <w:r w:rsidR="00F31BE2">
              <w:rPr>
                <w:sz w:val="26"/>
                <w:szCs w:val="26"/>
              </w:rPr>
              <w:t xml:space="preserve">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  <w:p w:rsidR="00992B4B" w:rsidRPr="003E1ED9" w:rsidRDefault="00D05C5E" w:rsidP="00573E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окончание: "24</w:t>
            </w:r>
            <w:r w:rsidR="00F31BE2">
              <w:rPr>
                <w:sz w:val="26"/>
                <w:szCs w:val="26"/>
              </w:rPr>
              <w:t xml:space="preserve">" </w:t>
            </w:r>
            <w:r>
              <w:rPr>
                <w:sz w:val="26"/>
                <w:szCs w:val="26"/>
              </w:rPr>
              <w:t>июн</w:t>
            </w:r>
            <w:r w:rsidR="00573EF2">
              <w:rPr>
                <w:sz w:val="26"/>
                <w:szCs w:val="26"/>
              </w:rPr>
              <w:t>я</w:t>
            </w:r>
            <w:r w:rsidR="00F31BE2">
              <w:rPr>
                <w:sz w:val="26"/>
                <w:szCs w:val="26"/>
              </w:rPr>
              <w:t xml:space="preserve">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3. Цель и задачи организации 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F31BE2">
              <w:t>ыявление в проекте постановления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</w:t>
            </w:r>
            <w:r>
              <w:t>джета Городского округа Шатура</w:t>
            </w:r>
            <w:r w:rsidRPr="00F31BE2">
              <w:t>.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Задачи: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1) публичное обсуждение проекта постановления</w:t>
            </w:r>
            <w:r w:rsidRPr="00F31BE2">
              <w:t>;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2) сбор информации по вопросам предлагаемого правового регулирования;</w:t>
            </w:r>
          </w:p>
          <w:p w:rsidR="00992B4B" w:rsidRPr="003E1ED9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rFonts w:cs="Calibri"/>
              </w:rPr>
              <w:t>3) обеспечение учета мнений заинтересованных субъектов предпринимательской</w:t>
            </w:r>
            <w:r w:rsidR="00573EF2">
              <w:rPr>
                <w:rFonts w:cs="Calibri"/>
              </w:rPr>
              <w:t xml:space="preserve">                          </w:t>
            </w:r>
            <w:r w:rsidRPr="00F31BE2">
              <w:rPr>
                <w:rFonts w:cs="Calibri"/>
              </w:rPr>
              <w:t xml:space="preserve"> и иной </w:t>
            </w:r>
            <w:r w:rsidRPr="00F31BE2">
              <w:t>экономической деятельности.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4. Проведенные формы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463"/>
        <w:gridCol w:w="1818"/>
      </w:tblGrid>
      <w:tr w:rsidR="00992B4B" w:rsidRPr="003E1ED9" w:rsidTr="00573EF2">
        <w:tc>
          <w:tcPr>
            <w:tcW w:w="4762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формы публичных консультаций</w:t>
            </w:r>
          </w:p>
        </w:tc>
        <w:tc>
          <w:tcPr>
            <w:tcW w:w="2463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Сроки проведения публичных консультаций</w:t>
            </w:r>
          </w:p>
        </w:tc>
        <w:tc>
          <w:tcPr>
            <w:tcW w:w="1818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Общее количество участников</w:t>
            </w:r>
          </w:p>
        </w:tc>
      </w:tr>
      <w:tr w:rsidR="00992B4B" w:rsidRPr="003E1ED9" w:rsidTr="00573EF2">
        <w:tc>
          <w:tcPr>
            <w:tcW w:w="4762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8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</w:tr>
      <w:tr w:rsidR="00F31BE2" w:rsidRPr="00FF60DB" w:rsidTr="00573E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573EF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Сбор мнений участников путем размещения информации о проведении публичных</w:t>
            </w:r>
            <w:r w:rsidR="00573EF2">
              <w:rPr>
                <w:sz w:val="26"/>
                <w:szCs w:val="26"/>
              </w:rPr>
              <w:t xml:space="preserve"> </w:t>
            </w:r>
            <w:r w:rsidRPr="00F31BE2">
              <w:rPr>
                <w:sz w:val="26"/>
                <w:szCs w:val="26"/>
              </w:rPr>
              <w:t xml:space="preserve">консультаций </w:t>
            </w:r>
            <w:r w:rsidR="00573EF2">
              <w:rPr>
                <w:sz w:val="26"/>
                <w:szCs w:val="26"/>
              </w:rPr>
              <w:t xml:space="preserve">                                         </w:t>
            </w:r>
            <w:r w:rsidRPr="00F31BE2">
              <w:rPr>
                <w:sz w:val="26"/>
                <w:szCs w:val="26"/>
              </w:rPr>
              <w:t>на официальном с</w:t>
            </w:r>
            <w:r>
              <w:rPr>
                <w:sz w:val="26"/>
                <w:szCs w:val="26"/>
              </w:rPr>
              <w:t>айте Администрации Г.о. Шатура</w:t>
            </w:r>
            <w:r w:rsidRPr="00F31BE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D05C5E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с </w:t>
            </w:r>
            <w:r w:rsidR="00D05C5E">
              <w:rPr>
                <w:sz w:val="26"/>
                <w:szCs w:val="26"/>
              </w:rPr>
              <w:t>11.06</w:t>
            </w:r>
            <w:r w:rsidRPr="00F31BE2">
              <w:rPr>
                <w:sz w:val="26"/>
                <w:szCs w:val="26"/>
              </w:rPr>
              <w:t xml:space="preserve">.2024 </w:t>
            </w:r>
            <w:r w:rsidR="00573EF2">
              <w:rPr>
                <w:sz w:val="26"/>
                <w:szCs w:val="26"/>
              </w:rPr>
              <w:t xml:space="preserve">                           </w:t>
            </w:r>
            <w:r w:rsidRPr="00F31BE2">
              <w:rPr>
                <w:sz w:val="26"/>
                <w:szCs w:val="26"/>
              </w:rPr>
              <w:t xml:space="preserve">по </w:t>
            </w:r>
            <w:r w:rsidR="00D05C5E">
              <w:rPr>
                <w:sz w:val="26"/>
                <w:szCs w:val="26"/>
              </w:rPr>
              <w:t>24.06</w:t>
            </w:r>
            <w:r w:rsidRPr="00F31BE2">
              <w:rPr>
                <w:sz w:val="26"/>
                <w:szCs w:val="26"/>
              </w:rPr>
              <w:t>.2024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proofErr w:type="gramStart"/>
            <w:r w:rsidRPr="00F31BE2">
              <w:rPr>
                <w:sz w:val="26"/>
                <w:szCs w:val="26"/>
              </w:rPr>
              <w:t>Неограничен</w:t>
            </w:r>
            <w:r w:rsidR="00573EF2">
              <w:rPr>
                <w:sz w:val="26"/>
                <w:szCs w:val="26"/>
              </w:rPr>
              <w:t>-</w:t>
            </w:r>
            <w:proofErr w:type="spellStart"/>
            <w:r w:rsidRPr="00F31BE2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F31BE2">
              <w:rPr>
                <w:sz w:val="26"/>
                <w:szCs w:val="26"/>
              </w:rPr>
              <w:t xml:space="preserve"> количество </w:t>
            </w:r>
            <w:proofErr w:type="spellStart"/>
            <w:r w:rsidRPr="00F31BE2">
              <w:rPr>
                <w:sz w:val="26"/>
                <w:szCs w:val="26"/>
              </w:rPr>
              <w:t>потенциаль</w:t>
            </w:r>
            <w:r w:rsidR="00573EF2">
              <w:rPr>
                <w:sz w:val="26"/>
                <w:szCs w:val="26"/>
              </w:rPr>
              <w:t>-</w:t>
            </w:r>
            <w:r w:rsidRPr="00F31BE2">
              <w:rPr>
                <w:sz w:val="26"/>
                <w:szCs w:val="26"/>
              </w:rPr>
              <w:t>ных</w:t>
            </w:r>
            <w:proofErr w:type="spellEnd"/>
            <w:r w:rsidRPr="00F31BE2">
              <w:rPr>
                <w:sz w:val="26"/>
                <w:szCs w:val="26"/>
              </w:rPr>
              <w:t xml:space="preserve"> участников публичных консультаций</w:t>
            </w:r>
          </w:p>
        </w:tc>
      </w:tr>
      <w:tr w:rsidR="00F31BE2" w:rsidRPr="00FF60DB" w:rsidTr="00573E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573EF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lastRenderedPageBreak/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sz w:val="26"/>
                <w:szCs w:val="26"/>
              </w:rPr>
              <w:t>«Восточная</w:t>
            </w:r>
            <w:r w:rsidRPr="00F31BE2">
              <w:rPr>
                <w:sz w:val="26"/>
                <w:szCs w:val="26"/>
              </w:rPr>
              <w:t xml:space="preserve"> торгово-промышленная палата</w:t>
            </w:r>
            <w:r>
              <w:rPr>
                <w:sz w:val="26"/>
                <w:szCs w:val="26"/>
              </w:rPr>
              <w:t xml:space="preserve"> Московской области</w:t>
            </w:r>
            <w:r w:rsidRPr="00F31BE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D05C5E" w:rsidP="00F31BE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11.06</w:t>
            </w:r>
            <w:r w:rsidRPr="00F31BE2">
              <w:rPr>
                <w:sz w:val="26"/>
                <w:szCs w:val="26"/>
              </w:rPr>
              <w:t xml:space="preserve">.2024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F31BE2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24.06</w:t>
            </w:r>
            <w:r w:rsidRPr="00F31BE2">
              <w:rPr>
                <w:sz w:val="26"/>
                <w:szCs w:val="26"/>
              </w:rPr>
              <w:t>.2024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 Состав участников публичных консультаций.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5.1. Общее количество участников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5.2. Количество участников публичных консультаций по основным целевым группам: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992B4B" w:rsidRPr="003E1ED9" w:rsidTr="00F75786">
        <w:tc>
          <w:tcPr>
            <w:tcW w:w="4762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721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Количество участников, входящих в данную целевую группу</w:t>
            </w:r>
          </w:p>
        </w:tc>
        <w:tc>
          <w:tcPr>
            <w:tcW w:w="1560" w:type="dxa"/>
          </w:tcPr>
          <w:p w:rsidR="00992B4B" w:rsidRPr="003E1ED9" w:rsidRDefault="00992B4B" w:rsidP="00573EF2">
            <w:pPr>
              <w:jc w:val="center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Доля от общего количества участников, %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1. Органы местного самоуправления (регулирующий орган)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2. Заинтересованные научно-экспертные и общественные организации (общественная организация, взаимодействующая с органами государственной власти и местного самоуправления Московской области, экспертно-консультативные и научно-технические советы, иные совещательные органы, созданные</w:t>
            </w:r>
            <w:r w:rsidR="00573EF2">
              <w:rPr>
                <w:sz w:val="26"/>
                <w:szCs w:val="26"/>
              </w:rPr>
              <w:t xml:space="preserve">                         </w:t>
            </w:r>
            <w:r w:rsidRPr="003E1ED9">
              <w:rPr>
                <w:sz w:val="26"/>
                <w:szCs w:val="26"/>
              </w:rPr>
              <w:t xml:space="preserve"> при уполномоченном </w:t>
            </w:r>
            <w:r w:rsidR="00573EF2">
              <w:rPr>
                <w:sz w:val="26"/>
                <w:szCs w:val="26"/>
              </w:rPr>
              <w:t xml:space="preserve">                                       </w:t>
            </w:r>
            <w:r w:rsidRPr="003E1ED9">
              <w:rPr>
                <w:sz w:val="26"/>
                <w:szCs w:val="26"/>
              </w:rPr>
              <w:t>и (или) регулирующем органе, научно-исследовательские организации)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1B7E4E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3. Представители хозяйствующих субъектов (организации, целью деятельности которых является защита</w:t>
            </w:r>
            <w:r w:rsidR="00573EF2">
              <w:rPr>
                <w:sz w:val="26"/>
                <w:szCs w:val="26"/>
              </w:rPr>
              <w:t xml:space="preserve">                 </w:t>
            </w:r>
            <w:r w:rsidRPr="003E1ED9">
              <w:rPr>
                <w:sz w:val="26"/>
                <w:szCs w:val="26"/>
              </w:rPr>
              <w:t xml:space="preserve"> и представление интересов субъектов предпринимательской деятельности, субъекты предпринимательской деятельности)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6. Результаты анализа опросных листов (закрытые вопросы, анкетирование):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lastRenderedPageBreak/>
              <w:t>Опросные листы, содержащие закрытые вопросы, или анкеты участникам публичных консультаций не направлялись.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7. Результаты анализа полученных ответов на вопросы для обсуждения (открытые вопросы):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t xml:space="preserve">Для организации публичного обсуждения разработан опросный лист. В ходе проведения публичных консультаций предложения по проекту постановления </w:t>
            </w:r>
            <w:r w:rsidR="001B7E4E">
              <w:t xml:space="preserve">                             </w:t>
            </w:r>
            <w:r w:rsidRPr="00F31BE2">
              <w:t>не поступали.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4B"/>
    <w:rsid w:val="00175787"/>
    <w:rsid w:val="001B7E4E"/>
    <w:rsid w:val="003173AA"/>
    <w:rsid w:val="00573EF2"/>
    <w:rsid w:val="00992B4B"/>
    <w:rsid w:val="00A4790B"/>
    <w:rsid w:val="00BE19AE"/>
    <w:rsid w:val="00D05C5E"/>
    <w:rsid w:val="00DE66E5"/>
    <w:rsid w:val="00F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8311-110C-4E4C-97FB-3772A74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Екатерина Егорова</cp:lastModifiedBy>
  <cp:revision>6</cp:revision>
  <dcterms:created xsi:type="dcterms:W3CDTF">2024-06-20T06:42:00Z</dcterms:created>
  <dcterms:modified xsi:type="dcterms:W3CDTF">2024-07-04T09:53:00Z</dcterms:modified>
</cp:coreProperties>
</file>