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E3" w:rsidRPr="00FA6890" w:rsidRDefault="002F35E3" w:rsidP="002F35E3">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br/>
        <w:t>МОСКОВСКОЙ ОБЛАСТИ</w:t>
      </w:r>
    </w:p>
    <w:p w:rsidR="002F35E3" w:rsidRPr="00DF2325" w:rsidRDefault="002F35E3" w:rsidP="002F35E3">
      <w:pPr>
        <w:shd w:val="clear" w:color="auto" w:fill="FFFFFF"/>
        <w:suppressAutoHyphens/>
        <w:jc w:val="center"/>
        <w:rPr>
          <w:b/>
          <w:bCs/>
          <w:noProof/>
          <w:color w:val="1F497D"/>
          <w:spacing w:val="-11"/>
          <w:sz w:val="32"/>
          <w:szCs w:val="28"/>
        </w:rPr>
      </w:pPr>
    </w:p>
    <w:p w:rsidR="002F35E3" w:rsidRPr="00BF4135" w:rsidRDefault="002F35E3" w:rsidP="002F35E3">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p w:rsidR="00277C94" w:rsidRDefault="00DC2113" w:rsidP="00DF2325">
      <w:pPr>
        <w:tabs>
          <w:tab w:val="left" w:pos="7655"/>
        </w:tabs>
        <w:spacing w:after="200" w:line="276" w:lineRule="auto"/>
        <w:ind w:left="-567"/>
        <w:rPr>
          <w:sz w:val="28"/>
          <w:szCs w:val="28"/>
          <w:lang w:eastAsia="en-US"/>
        </w:rPr>
      </w:pPr>
      <w:r>
        <w:rPr>
          <w:noProof/>
          <w:sz w:val="28"/>
          <w:szCs w:val="28"/>
        </w:rPr>
        <w:pict>
          <v:line id="Прямая соединительная линия 5" o:spid="_x0000_s1026" style="position:absolute;left:0;text-align:left;z-index:251658240;visibility:visible;mso-wrap-distance-top:-3e-5mm;mso-wrap-distance-bottom:-3e-5mm" from="-6.3pt,9.1pt" to="495.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" strokecolor="windowText" strokeweight="1.25pt">
            <o:lock v:ext="edit" shapetype="f"/>
          </v:line>
        </w:pict>
      </w:r>
    </w:p>
    <w:p w:rsidR="006C2504" w:rsidRDefault="006C2504" w:rsidP="00277C94">
      <w:pPr>
        <w:ind w:firstLine="709"/>
        <w:jc w:val="both"/>
        <w:rPr>
          <w:sz w:val="28"/>
          <w:szCs w:val="28"/>
          <w:lang w:eastAsia="en-US"/>
        </w:rPr>
      </w:pPr>
    </w:p>
    <w:p w:rsidR="00357802" w:rsidRPr="004D14AB" w:rsidRDefault="00E77771" w:rsidP="00357802">
      <w:pPr>
        <w:ind w:left="142"/>
        <w:jc w:val="both"/>
        <w:rPr>
          <w:sz w:val="28"/>
          <w:szCs w:val="28"/>
          <w:lang w:eastAsia="en-US"/>
        </w:rPr>
      </w:pPr>
      <w:r>
        <w:rPr>
          <w:sz w:val="28"/>
          <w:szCs w:val="28"/>
          <w:lang w:eastAsia="en-US"/>
        </w:rPr>
        <w:t>___________</w:t>
      </w:r>
      <w:r w:rsidR="006142C8">
        <w:rPr>
          <w:sz w:val="28"/>
          <w:szCs w:val="28"/>
          <w:lang w:eastAsia="en-US"/>
        </w:rPr>
        <w:t>№</w:t>
      </w:r>
      <w:r w:rsidR="00B465AD">
        <w:rPr>
          <w:sz w:val="28"/>
          <w:szCs w:val="28"/>
          <w:lang w:eastAsia="en-US"/>
        </w:rPr>
        <w:t xml:space="preserve"> </w:t>
      </w:r>
      <w:r>
        <w:rPr>
          <w:sz w:val="28"/>
          <w:szCs w:val="28"/>
          <w:lang w:eastAsia="en-US"/>
        </w:rPr>
        <w:t>_________</w:t>
      </w:r>
    </w:p>
    <w:p w:rsidR="00357802" w:rsidRDefault="00357802" w:rsidP="00357802">
      <w:pPr>
        <w:ind w:firstLine="709"/>
        <w:jc w:val="both"/>
        <w:rPr>
          <w:sz w:val="28"/>
          <w:szCs w:val="28"/>
          <w:lang w:eastAsia="en-US"/>
        </w:rPr>
      </w:pPr>
    </w:p>
    <w:p w:rsidR="00E77771" w:rsidRPr="00B47528" w:rsidRDefault="00E77771" w:rsidP="00357802">
      <w:pPr>
        <w:ind w:firstLine="709"/>
        <w:jc w:val="both"/>
        <w:rPr>
          <w:sz w:val="28"/>
          <w:szCs w:val="28"/>
          <w:lang w:eastAsia="en-US"/>
        </w:rPr>
      </w:pPr>
    </w:p>
    <w:p w:rsidR="00E77771" w:rsidRPr="00B47528" w:rsidRDefault="00E77771" w:rsidP="00357802">
      <w:pPr>
        <w:ind w:firstLine="709"/>
        <w:jc w:val="both"/>
        <w:rPr>
          <w:sz w:val="28"/>
          <w:szCs w:val="28"/>
          <w:lang w:eastAsia="en-US"/>
        </w:rPr>
      </w:pPr>
    </w:p>
    <w:p w:rsidR="00613C41" w:rsidRPr="00B47528" w:rsidRDefault="006142C8" w:rsidP="00613C41">
      <w:pPr>
        <w:pStyle w:val="ConsNonformat"/>
        <w:widowControl/>
        <w:ind w:right="0"/>
        <w:jc w:val="center"/>
        <w:rPr>
          <w:rFonts w:ascii="Times New Roman" w:hAnsi="Times New Roman" w:cs="Times New Roman"/>
          <w:bCs/>
          <w:sz w:val="28"/>
          <w:szCs w:val="28"/>
        </w:rPr>
      </w:pPr>
      <w:r w:rsidRPr="00B47528">
        <w:rPr>
          <w:rFonts w:ascii="Times New Roman" w:hAnsi="Times New Roman" w:cs="Times New Roman"/>
          <w:sz w:val="28"/>
          <w:szCs w:val="28"/>
        </w:rPr>
        <w:tab/>
      </w:r>
      <w:r w:rsidR="00613C41" w:rsidRPr="00B47528">
        <w:rPr>
          <w:rFonts w:ascii="Times New Roman" w:hAnsi="Times New Roman" w:cs="Times New Roman"/>
          <w:sz w:val="28"/>
          <w:szCs w:val="28"/>
        </w:rPr>
        <w:t xml:space="preserve">Об утверждении Порядка 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 </w:t>
      </w:r>
    </w:p>
    <w:p w:rsidR="00613C41" w:rsidRPr="00B47528" w:rsidRDefault="00613C41" w:rsidP="00613C41">
      <w:pPr>
        <w:pStyle w:val="ConsNormal"/>
        <w:widowControl/>
        <w:ind w:right="0" w:firstLine="540"/>
        <w:jc w:val="both"/>
        <w:rPr>
          <w:rFonts w:ascii="Times New Roman" w:hAnsi="Times New Roman" w:cs="Times New Roman"/>
          <w:sz w:val="28"/>
          <w:szCs w:val="28"/>
        </w:rPr>
      </w:pPr>
    </w:p>
    <w:p w:rsidR="00613C41" w:rsidRPr="00B47528" w:rsidRDefault="00613C41" w:rsidP="00613C41">
      <w:pPr>
        <w:pStyle w:val="ConsNormal"/>
        <w:widowControl/>
        <w:ind w:right="0" w:firstLine="540"/>
        <w:jc w:val="both"/>
        <w:rPr>
          <w:rFonts w:ascii="Times New Roman" w:hAnsi="Times New Roman" w:cs="Times New Roman"/>
          <w:sz w:val="28"/>
          <w:szCs w:val="28"/>
        </w:rPr>
      </w:pPr>
      <w:r w:rsidRPr="00B47528">
        <w:rPr>
          <w:rFonts w:ascii="Times New Roman" w:hAnsi="Times New Roman" w:cs="Times New Roman"/>
          <w:sz w:val="28"/>
          <w:szCs w:val="28"/>
        </w:rPr>
        <w:t xml:space="preserve">В соответствии с пунктом 4 статьи 69.2 Бюджетного кодекса Российской Федерации и на основании Постановления Правительства Московской области от 18 октября </w:t>
      </w:r>
      <w:smartTag w:uri="urn:schemas-microsoft-com:office:smarttags" w:element="metricconverter">
        <w:smartTagPr>
          <w:attr w:name="ProductID" w:val="2016 г"/>
        </w:smartTagPr>
        <w:r w:rsidRPr="00B47528">
          <w:rPr>
            <w:rFonts w:ascii="Times New Roman" w:hAnsi="Times New Roman" w:cs="Times New Roman"/>
            <w:sz w:val="28"/>
            <w:szCs w:val="28"/>
          </w:rPr>
          <w:t>2016 г</w:t>
        </w:r>
      </w:smartTag>
      <w:r w:rsidRPr="00B47528">
        <w:rPr>
          <w:rFonts w:ascii="Times New Roman" w:hAnsi="Times New Roman" w:cs="Times New Roman"/>
          <w:sz w:val="28"/>
          <w:szCs w:val="28"/>
        </w:rPr>
        <w:t>. №759/38 «Об утверждении Порядка определения нормативных затрат на оказание государственными учреждениями Московской области государственных услуг (выполненных работ), применяемых при расчете объема субсидии на финансовое обеспечение выполнения государственного задания на оказание государственных услуг (выполнения работ) государственным учреждением Московской области»</w:t>
      </w:r>
      <w:r w:rsidR="00270245" w:rsidRPr="00B47528">
        <w:rPr>
          <w:rFonts w:ascii="Times New Roman" w:hAnsi="Times New Roman" w:cs="Times New Roman"/>
          <w:sz w:val="28"/>
          <w:szCs w:val="28"/>
        </w:rPr>
        <w:t xml:space="preserve"> и в целях приведения нормативной базы в соответствии с Уставом Городского округа Шатура Московской области, принятого решением Совета депутатов Городского округа Шатура Московской области от 25.03.2021 № 8/15"</w:t>
      </w:r>
    </w:p>
    <w:p w:rsidR="00613C41" w:rsidRPr="00B47528" w:rsidRDefault="00613C41" w:rsidP="00B47528">
      <w:pPr>
        <w:pStyle w:val="ConsNormal"/>
        <w:widowControl/>
        <w:ind w:right="0" w:firstLine="540"/>
        <w:rPr>
          <w:rFonts w:ascii="Times New Roman" w:hAnsi="Times New Roman" w:cs="Times New Roman"/>
          <w:sz w:val="28"/>
          <w:szCs w:val="28"/>
        </w:rPr>
      </w:pPr>
    </w:p>
    <w:p w:rsidR="00613C41" w:rsidRPr="00B47528" w:rsidRDefault="00613C41" w:rsidP="00B47528">
      <w:pPr>
        <w:pStyle w:val="ConsNormal"/>
        <w:widowControl/>
        <w:ind w:right="0" w:firstLine="540"/>
        <w:rPr>
          <w:rFonts w:ascii="Times New Roman" w:hAnsi="Times New Roman" w:cs="Times New Roman"/>
          <w:sz w:val="28"/>
          <w:szCs w:val="28"/>
        </w:rPr>
      </w:pPr>
      <w:r w:rsidRPr="00B47528">
        <w:rPr>
          <w:rFonts w:ascii="Times New Roman" w:hAnsi="Times New Roman" w:cs="Times New Roman"/>
          <w:sz w:val="28"/>
          <w:szCs w:val="28"/>
        </w:rPr>
        <w:t>ПОСТАНОВЛЯЮ:</w:t>
      </w:r>
    </w:p>
    <w:p w:rsidR="00B47528" w:rsidRDefault="00DC6D52" w:rsidP="00613C41">
      <w:pPr>
        <w:pStyle w:val="ConsNormal"/>
        <w:widowControl/>
        <w:ind w:right="0" w:firstLine="540"/>
        <w:jc w:val="both"/>
        <w:rPr>
          <w:rFonts w:ascii="Times New Roman" w:hAnsi="Times New Roman" w:cs="Times New Roman"/>
          <w:sz w:val="28"/>
          <w:szCs w:val="28"/>
        </w:rPr>
      </w:pPr>
      <w:r w:rsidRPr="00B47528">
        <w:rPr>
          <w:rFonts w:ascii="Times New Roman" w:hAnsi="Times New Roman" w:cs="Times New Roman"/>
          <w:sz w:val="28"/>
          <w:szCs w:val="28"/>
        </w:rPr>
        <w:t xml:space="preserve">  </w:t>
      </w:r>
    </w:p>
    <w:p w:rsidR="00613C41" w:rsidRPr="00B47528" w:rsidRDefault="00613C41" w:rsidP="00613C41">
      <w:pPr>
        <w:pStyle w:val="ConsNormal"/>
        <w:widowControl/>
        <w:ind w:right="0" w:firstLine="540"/>
        <w:jc w:val="both"/>
        <w:rPr>
          <w:rFonts w:ascii="Times New Roman" w:hAnsi="Times New Roman" w:cs="Times New Roman"/>
          <w:sz w:val="28"/>
          <w:szCs w:val="28"/>
        </w:rPr>
      </w:pPr>
      <w:r w:rsidRPr="00B47528">
        <w:rPr>
          <w:rFonts w:ascii="Times New Roman" w:hAnsi="Times New Roman" w:cs="Times New Roman"/>
          <w:sz w:val="28"/>
          <w:szCs w:val="28"/>
        </w:rPr>
        <w:t>1. Утвердить Порядок 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 (прилагается).</w:t>
      </w:r>
    </w:p>
    <w:p w:rsidR="00ED145F" w:rsidRPr="00B47528" w:rsidRDefault="00ED145F" w:rsidP="00776D58">
      <w:pPr>
        <w:pStyle w:val="ConsNormal"/>
        <w:widowControl/>
        <w:ind w:right="0" w:firstLine="0"/>
        <w:jc w:val="both"/>
        <w:rPr>
          <w:rFonts w:ascii="Times New Roman" w:hAnsi="Times New Roman" w:cs="Times New Roman"/>
          <w:sz w:val="28"/>
          <w:szCs w:val="28"/>
        </w:rPr>
      </w:pPr>
      <w:r w:rsidRPr="00B47528">
        <w:rPr>
          <w:rFonts w:ascii="Times New Roman" w:hAnsi="Times New Roman" w:cs="Times New Roman"/>
          <w:sz w:val="28"/>
          <w:szCs w:val="28"/>
        </w:rPr>
        <w:t xml:space="preserve">  </w:t>
      </w:r>
      <w:r w:rsidR="00776D58" w:rsidRPr="00B47528">
        <w:rPr>
          <w:rFonts w:ascii="Times New Roman" w:hAnsi="Times New Roman" w:cs="Times New Roman"/>
          <w:sz w:val="28"/>
          <w:szCs w:val="28"/>
        </w:rPr>
        <w:t xml:space="preserve">     </w:t>
      </w:r>
      <w:r w:rsidRPr="00B47528">
        <w:rPr>
          <w:rFonts w:ascii="Times New Roman" w:hAnsi="Times New Roman" w:cs="Times New Roman"/>
          <w:sz w:val="28"/>
          <w:szCs w:val="28"/>
        </w:rPr>
        <w:t xml:space="preserve"> </w:t>
      </w:r>
      <w:r w:rsidR="00776D58" w:rsidRPr="00B47528">
        <w:rPr>
          <w:rFonts w:ascii="Times New Roman" w:hAnsi="Times New Roman" w:cs="Times New Roman"/>
          <w:sz w:val="28"/>
          <w:szCs w:val="28"/>
        </w:rPr>
        <w:t>2.</w:t>
      </w:r>
      <w:r w:rsidR="00B47528">
        <w:rPr>
          <w:rFonts w:ascii="Times New Roman" w:hAnsi="Times New Roman" w:cs="Times New Roman"/>
          <w:sz w:val="28"/>
          <w:szCs w:val="28"/>
        </w:rPr>
        <w:t xml:space="preserve"> </w:t>
      </w:r>
      <w:r w:rsidR="00776D58" w:rsidRPr="00B47528">
        <w:rPr>
          <w:rFonts w:ascii="Times New Roman" w:hAnsi="Times New Roman" w:cs="Times New Roman"/>
          <w:sz w:val="28"/>
          <w:szCs w:val="28"/>
        </w:rPr>
        <w:t xml:space="preserve">Признать утратившим силу постановление администрации </w:t>
      </w:r>
      <w:r w:rsidR="00E35350" w:rsidRPr="00B47528">
        <w:rPr>
          <w:rFonts w:ascii="Times New Roman" w:hAnsi="Times New Roman" w:cs="Times New Roman"/>
          <w:sz w:val="28"/>
          <w:szCs w:val="28"/>
        </w:rPr>
        <w:t xml:space="preserve">городского округа </w:t>
      </w:r>
      <w:r w:rsidR="00776D58" w:rsidRPr="00B47528">
        <w:rPr>
          <w:rFonts w:ascii="Times New Roman" w:hAnsi="Times New Roman" w:cs="Times New Roman"/>
          <w:sz w:val="28"/>
          <w:szCs w:val="28"/>
        </w:rPr>
        <w:t>Шатур</w:t>
      </w:r>
      <w:r w:rsidR="00E35350" w:rsidRPr="00B47528">
        <w:rPr>
          <w:rFonts w:ascii="Times New Roman" w:hAnsi="Times New Roman" w:cs="Times New Roman"/>
          <w:sz w:val="28"/>
          <w:szCs w:val="28"/>
        </w:rPr>
        <w:t>а</w:t>
      </w:r>
      <w:r w:rsidR="00776D58" w:rsidRPr="00B47528">
        <w:rPr>
          <w:rFonts w:ascii="Times New Roman" w:hAnsi="Times New Roman" w:cs="Times New Roman"/>
          <w:sz w:val="28"/>
          <w:szCs w:val="28"/>
        </w:rPr>
        <w:t xml:space="preserve"> Московской области от 22.0</w:t>
      </w:r>
      <w:r w:rsidR="007251AC" w:rsidRPr="00B47528">
        <w:rPr>
          <w:rFonts w:ascii="Times New Roman" w:hAnsi="Times New Roman" w:cs="Times New Roman"/>
          <w:sz w:val="28"/>
          <w:szCs w:val="28"/>
        </w:rPr>
        <w:t>6</w:t>
      </w:r>
      <w:r w:rsidR="00776D58" w:rsidRPr="00B47528">
        <w:rPr>
          <w:rFonts w:ascii="Times New Roman" w:hAnsi="Times New Roman" w:cs="Times New Roman"/>
          <w:sz w:val="28"/>
          <w:szCs w:val="28"/>
        </w:rPr>
        <w:t>.201</w:t>
      </w:r>
      <w:r w:rsidR="007251AC" w:rsidRPr="00B47528">
        <w:rPr>
          <w:rFonts w:ascii="Times New Roman" w:hAnsi="Times New Roman" w:cs="Times New Roman"/>
          <w:sz w:val="28"/>
          <w:szCs w:val="28"/>
        </w:rPr>
        <w:t>8</w:t>
      </w:r>
      <w:r w:rsidR="00776D58" w:rsidRPr="00B47528">
        <w:rPr>
          <w:rFonts w:ascii="Times New Roman" w:hAnsi="Times New Roman" w:cs="Times New Roman"/>
          <w:sz w:val="28"/>
          <w:szCs w:val="28"/>
        </w:rPr>
        <w:t xml:space="preserve"> №1</w:t>
      </w:r>
      <w:r w:rsidR="007251AC" w:rsidRPr="00B47528">
        <w:rPr>
          <w:rFonts w:ascii="Times New Roman" w:hAnsi="Times New Roman" w:cs="Times New Roman"/>
          <w:sz w:val="28"/>
          <w:szCs w:val="28"/>
        </w:rPr>
        <w:t>624</w:t>
      </w:r>
      <w:r w:rsidR="00776D58" w:rsidRPr="00B47528">
        <w:rPr>
          <w:rFonts w:ascii="Times New Roman" w:hAnsi="Times New Roman" w:cs="Times New Roman"/>
          <w:sz w:val="28"/>
          <w:szCs w:val="28"/>
        </w:rPr>
        <w:t xml:space="preserve"> «</w:t>
      </w:r>
      <w:r w:rsidR="007251AC" w:rsidRPr="00B47528">
        <w:rPr>
          <w:rFonts w:ascii="Times New Roman" w:hAnsi="Times New Roman" w:cs="Times New Roman"/>
          <w:sz w:val="28"/>
          <w:szCs w:val="28"/>
        </w:rPr>
        <w:t xml:space="preserve">Об утверждении порядка определения нормативных затрат на оказание муниципальными </w:t>
      </w:r>
      <w:r w:rsidR="007251AC" w:rsidRPr="00B47528">
        <w:rPr>
          <w:rFonts w:ascii="Times New Roman" w:hAnsi="Times New Roman" w:cs="Times New Roman"/>
          <w:sz w:val="28"/>
          <w:szCs w:val="28"/>
        </w:rPr>
        <w:lastRenderedPageBreak/>
        <w:t>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w:t>
      </w:r>
      <w:r w:rsidR="007F5903" w:rsidRPr="00B47528">
        <w:rPr>
          <w:rFonts w:ascii="Times New Roman" w:hAnsi="Times New Roman" w:cs="Times New Roman"/>
          <w:sz w:val="28"/>
          <w:szCs w:val="28"/>
        </w:rPr>
        <w:t>»</w:t>
      </w:r>
      <w:r w:rsidR="002A6514" w:rsidRPr="00B47528">
        <w:rPr>
          <w:rFonts w:ascii="Times New Roman" w:hAnsi="Times New Roman" w:cs="Times New Roman"/>
          <w:sz w:val="28"/>
          <w:szCs w:val="28"/>
        </w:rPr>
        <w:t>.</w:t>
      </w:r>
    </w:p>
    <w:p w:rsidR="00DC6D52" w:rsidRPr="00B47528" w:rsidRDefault="00DC6D52" w:rsidP="00DC6D52">
      <w:pPr>
        <w:tabs>
          <w:tab w:val="left" w:pos="709"/>
        </w:tabs>
        <w:jc w:val="both"/>
        <w:rPr>
          <w:sz w:val="28"/>
          <w:szCs w:val="28"/>
        </w:rPr>
      </w:pPr>
      <w:r w:rsidRPr="00B47528">
        <w:rPr>
          <w:sz w:val="28"/>
          <w:szCs w:val="28"/>
        </w:rPr>
        <w:t xml:space="preserve">          </w:t>
      </w:r>
      <w:r w:rsidR="00433017" w:rsidRPr="00B47528">
        <w:rPr>
          <w:sz w:val="28"/>
          <w:szCs w:val="28"/>
        </w:rPr>
        <w:t>3</w:t>
      </w:r>
      <w:r w:rsidRPr="00B47528">
        <w:rPr>
          <w:sz w:val="28"/>
          <w:szCs w:val="28"/>
        </w:rPr>
        <w:t xml:space="preserve">. </w:t>
      </w:r>
      <w:r w:rsidRPr="00B47528">
        <w:rPr>
          <w:color w:val="000000"/>
          <w:sz w:val="28"/>
          <w:szCs w:val="28"/>
          <w:shd w:val="clear" w:color="auto" w:fill="FFFFFF"/>
        </w:rPr>
        <w:t>Общему отделу управления делами администрации Городского округа Шатура (Федорова Ю.С.) обеспечить опубликование постановления в газете «Вестник Городского округа Шатура» и размещение на официальном сайте Городского округа Шатура.</w:t>
      </w:r>
    </w:p>
    <w:p w:rsidR="00DC6D52" w:rsidRPr="00B47528" w:rsidRDefault="00DC6D52" w:rsidP="00DC6D52">
      <w:pPr>
        <w:jc w:val="both"/>
        <w:rPr>
          <w:sz w:val="28"/>
          <w:szCs w:val="28"/>
        </w:rPr>
      </w:pPr>
      <w:r w:rsidRPr="00B47528">
        <w:rPr>
          <w:sz w:val="28"/>
          <w:szCs w:val="28"/>
        </w:rPr>
        <w:tab/>
      </w:r>
      <w:r w:rsidR="00433017" w:rsidRPr="00B47528">
        <w:rPr>
          <w:sz w:val="28"/>
          <w:szCs w:val="28"/>
        </w:rPr>
        <w:t>4</w:t>
      </w:r>
      <w:r w:rsidRPr="00B47528">
        <w:rPr>
          <w:sz w:val="28"/>
          <w:szCs w:val="28"/>
        </w:rPr>
        <w:t>.</w:t>
      </w:r>
      <w:r w:rsidR="00DC2113">
        <w:rPr>
          <w:sz w:val="28"/>
          <w:szCs w:val="28"/>
        </w:rPr>
        <w:t xml:space="preserve"> </w:t>
      </w:r>
      <w:r w:rsidRPr="00B47528">
        <w:rPr>
          <w:sz w:val="28"/>
          <w:szCs w:val="28"/>
        </w:rPr>
        <w:t>Контроль за исполнением постановления возложить на начальника финансового управления администрации Городского округа Шатура Лаврову М.В.</w:t>
      </w:r>
    </w:p>
    <w:p w:rsidR="00613C41" w:rsidRPr="00B47528" w:rsidRDefault="00613C41" w:rsidP="00613C41">
      <w:pPr>
        <w:pStyle w:val="ConsNonformat"/>
        <w:widowControl/>
        <w:ind w:right="0"/>
        <w:jc w:val="both"/>
        <w:rPr>
          <w:rFonts w:ascii="Times New Roman" w:hAnsi="Times New Roman" w:cs="Times New Roman"/>
          <w:sz w:val="28"/>
          <w:szCs w:val="28"/>
        </w:rPr>
      </w:pPr>
    </w:p>
    <w:p w:rsidR="00564416" w:rsidRPr="00B47528" w:rsidRDefault="00564416" w:rsidP="00613C41">
      <w:pPr>
        <w:pStyle w:val="ConsTitle"/>
        <w:widowControl/>
        <w:ind w:right="0"/>
        <w:jc w:val="center"/>
        <w:rPr>
          <w:rFonts w:ascii="Times New Roman" w:hAnsi="Times New Roman" w:cs="Times New Roman"/>
          <w:b w:val="0"/>
          <w:sz w:val="28"/>
          <w:szCs w:val="28"/>
        </w:rPr>
      </w:pPr>
    </w:p>
    <w:p w:rsidR="00564416" w:rsidRPr="00B47528" w:rsidRDefault="00564416" w:rsidP="00564416">
      <w:pPr>
        <w:pStyle w:val="ConsNonformat"/>
        <w:widowControl/>
        <w:ind w:right="0"/>
        <w:jc w:val="both"/>
        <w:rPr>
          <w:rFonts w:ascii="Times New Roman" w:hAnsi="Times New Roman" w:cs="Times New Roman"/>
          <w:sz w:val="28"/>
          <w:szCs w:val="28"/>
        </w:rPr>
      </w:pPr>
    </w:p>
    <w:p w:rsidR="00564416" w:rsidRPr="00B47528" w:rsidRDefault="00564416" w:rsidP="004D14AB">
      <w:pPr>
        <w:pStyle w:val="ConsNormal"/>
        <w:widowControl/>
        <w:ind w:right="0" w:firstLine="0"/>
        <w:jc w:val="both"/>
        <w:rPr>
          <w:rFonts w:ascii="Times New Roman" w:hAnsi="Times New Roman" w:cs="Times New Roman"/>
          <w:sz w:val="28"/>
          <w:szCs w:val="28"/>
        </w:rPr>
      </w:pPr>
      <w:r w:rsidRPr="00B47528">
        <w:rPr>
          <w:rFonts w:ascii="Times New Roman" w:hAnsi="Times New Roman" w:cs="Times New Roman"/>
          <w:sz w:val="28"/>
          <w:szCs w:val="28"/>
        </w:rPr>
        <w:t>Глава Городского округа</w:t>
      </w:r>
      <w:r w:rsidR="004D14AB" w:rsidRPr="00B47528">
        <w:rPr>
          <w:rFonts w:ascii="Times New Roman" w:hAnsi="Times New Roman" w:cs="Times New Roman"/>
          <w:sz w:val="28"/>
          <w:szCs w:val="28"/>
        </w:rPr>
        <w:tab/>
      </w:r>
      <w:r w:rsidR="004D14AB" w:rsidRPr="00B47528">
        <w:rPr>
          <w:rFonts w:ascii="Times New Roman" w:hAnsi="Times New Roman" w:cs="Times New Roman"/>
          <w:sz w:val="28"/>
          <w:szCs w:val="28"/>
        </w:rPr>
        <w:tab/>
      </w:r>
      <w:r w:rsidR="004D14AB" w:rsidRPr="00B47528">
        <w:rPr>
          <w:rFonts w:ascii="Times New Roman" w:hAnsi="Times New Roman" w:cs="Times New Roman"/>
          <w:sz w:val="28"/>
          <w:szCs w:val="28"/>
        </w:rPr>
        <w:tab/>
      </w:r>
      <w:r w:rsidR="004D14AB" w:rsidRPr="00B47528">
        <w:rPr>
          <w:rFonts w:ascii="Times New Roman" w:hAnsi="Times New Roman" w:cs="Times New Roman"/>
          <w:sz w:val="28"/>
          <w:szCs w:val="28"/>
        </w:rPr>
        <w:tab/>
      </w:r>
      <w:r w:rsidR="004D14AB" w:rsidRPr="00B47528">
        <w:rPr>
          <w:rFonts w:ascii="Times New Roman" w:hAnsi="Times New Roman" w:cs="Times New Roman"/>
          <w:sz w:val="28"/>
          <w:szCs w:val="28"/>
        </w:rPr>
        <w:tab/>
      </w:r>
      <w:r w:rsidR="00FE251C" w:rsidRPr="00B47528">
        <w:rPr>
          <w:rFonts w:ascii="Times New Roman" w:hAnsi="Times New Roman" w:cs="Times New Roman"/>
          <w:sz w:val="28"/>
          <w:szCs w:val="28"/>
        </w:rPr>
        <w:t xml:space="preserve">   </w:t>
      </w:r>
      <w:r w:rsidR="00E77771" w:rsidRPr="00B47528">
        <w:rPr>
          <w:rFonts w:ascii="Times New Roman" w:hAnsi="Times New Roman" w:cs="Times New Roman"/>
          <w:sz w:val="28"/>
          <w:szCs w:val="28"/>
        </w:rPr>
        <w:t xml:space="preserve">    </w:t>
      </w:r>
      <w:r w:rsidR="00B47528">
        <w:rPr>
          <w:rFonts w:ascii="Times New Roman" w:hAnsi="Times New Roman" w:cs="Times New Roman"/>
          <w:sz w:val="28"/>
          <w:szCs w:val="28"/>
        </w:rPr>
        <w:t xml:space="preserve">      </w:t>
      </w:r>
      <w:r w:rsidR="00FE251C" w:rsidRPr="00B47528">
        <w:rPr>
          <w:rFonts w:ascii="Times New Roman" w:hAnsi="Times New Roman" w:cs="Times New Roman"/>
          <w:sz w:val="28"/>
          <w:szCs w:val="28"/>
        </w:rPr>
        <w:t xml:space="preserve">   </w:t>
      </w:r>
      <w:r w:rsidRPr="00B47528">
        <w:rPr>
          <w:rFonts w:ascii="Times New Roman" w:hAnsi="Times New Roman" w:cs="Times New Roman"/>
          <w:sz w:val="28"/>
          <w:szCs w:val="28"/>
        </w:rPr>
        <w:t xml:space="preserve">А.В. Артюхин </w:t>
      </w: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564416" w:rsidRPr="00B47528" w:rsidRDefault="00564416"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F0478D" w:rsidRPr="00B47528" w:rsidRDefault="00F0478D" w:rsidP="00564416">
      <w:pPr>
        <w:rPr>
          <w:sz w:val="28"/>
          <w:szCs w:val="28"/>
        </w:rPr>
      </w:pPr>
    </w:p>
    <w:p w:rsidR="00E77771" w:rsidRPr="00B47528" w:rsidRDefault="00E77771" w:rsidP="00564416">
      <w:pPr>
        <w:rPr>
          <w:sz w:val="28"/>
          <w:szCs w:val="28"/>
        </w:rPr>
      </w:pPr>
    </w:p>
    <w:p w:rsidR="00E77771" w:rsidRPr="00B47528" w:rsidRDefault="00E77771" w:rsidP="00564416">
      <w:pPr>
        <w:rPr>
          <w:sz w:val="28"/>
          <w:szCs w:val="28"/>
        </w:rPr>
      </w:pPr>
    </w:p>
    <w:p w:rsidR="00E77771" w:rsidRPr="00B47528" w:rsidRDefault="00E77771" w:rsidP="00564416">
      <w:pPr>
        <w:rPr>
          <w:sz w:val="28"/>
          <w:szCs w:val="28"/>
        </w:rPr>
      </w:pPr>
    </w:p>
    <w:p w:rsidR="00E77771" w:rsidRPr="00B47528" w:rsidRDefault="00E77771" w:rsidP="00564416">
      <w:pPr>
        <w:rPr>
          <w:sz w:val="28"/>
          <w:szCs w:val="28"/>
        </w:rPr>
      </w:pPr>
    </w:p>
    <w:p w:rsidR="00E77771" w:rsidRDefault="00E77771" w:rsidP="00564416">
      <w:pPr>
        <w:rPr>
          <w:sz w:val="28"/>
          <w:szCs w:val="28"/>
        </w:rPr>
      </w:pPr>
    </w:p>
    <w:p w:rsidR="00B47528" w:rsidRDefault="00B47528" w:rsidP="00564416">
      <w:pPr>
        <w:rPr>
          <w:sz w:val="28"/>
          <w:szCs w:val="28"/>
        </w:rPr>
      </w:pPr>
    </w:p>
    <w:p w:rsidR="00B47528" w:rsidRPr="00B47528" w:rsidRDefault="00B47528" w:rsidP="00564416">
      <w:pPr>
        <w:rPr>
          <w:sz w:val="28"/>
          <w:szCs w:val="28"/>
        </w:rPr>
      </w:pPr>
    </w:p>
    <w:p w:rsidR="00F0478D" w:rsidRDefault="00F0478D"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Default="00463CEB" w:rsidP="00A03999">
      <w:pPr>
        <w:rPr>
          <w:sz w:val="28"/>
          <w:szCs w:val="28"/>
        </w:rPr>
      </w:pPr>
    </w:p>
    <w:p w:rsidR="00463CEB" w:rsidRPr="00E77771" w:rsidRDefault="00463CEB" w:rsidP="00A03999">
      <w:pPr>
        <w:rPr>
          <w:sz w:val="28"/>
          <w:szCs w:val="28"/>
        </w:rPr>
      </w:pPr>
    </w:p>
    <w:p w:rsidR="00F0478D" w:rsidRPr="00E77771" w:rsidRDefault="00F0478D" w:rsidP="00A03999">
      <w:pPr>
        <w:rPr>
          <w:sz w:val="28"/>
          <w:szCs w:val="28"/>
        </w:rPr>
      </w:pPr>
    </w:p>
    <w:p w:rsidR="00A03999" w:rsidRPr="00E77771" w:rsidRDefault="00A03999" w:rsidP="00A03999">
      <w:pPr>
        <w:rPr>
          <w:sz w:val="28"/>
          <w:szCs w:val="28"/>
        </w:rPr>
      </w:pPr>
      <w:r w:rsidRPr="00E77771">
        <w:rPr>
          <w:sz w:val="28"/>
          <w:szCs w:val="28"/>
        </w:rPr>
        <w:t>СОГЛАСОВАН:</w:t>
      </w:r>
    </w:p>
    <w:p w:rsidR="00E77771" w:rsidRDefault="00E77771" w:rsidP="00564416">
      <w:pPr>
        <w:rPr>
          <w:sz w:val="28"/>
          <w:szCs w:val="28"/>
        </w:rPr>
      </w:pPr>
    </w:p>
    <w:p w:rsidR="00A03999" w:rsidRPr="00E77771" w:rsidRDefault="00E77771" w:rsidP="00564416">
      <w:pPr>
        <w:rPr>
          <w:sz w:val="28"/>
          <w:szCs w:val="28"/>
        </w:rPr>
      </w:pPr>
      <w:r>
        <w:rPr>
          <w:sz w:val="28"/>
          <w:szCs w:val="28"/>
        </w:rPr>
        <w:t>Первый заместитель главы администрации                                  П.Н.</w:t>
      </w:r>
      <w:r w:rsidR="00C61127">
        <w:rPr>
          <w:sz w:val="28"/>
          <w:szCs w:val="28"/>
        </w:rPr>
        <w:t xml:space="preserve"> </w:t>
      </w:r>
      <w:r>
        <w:rPr>
          <w:sz w:val="28"/>
          <w:szCs w:val="28"/>
        </w:rPr>
        <w:t>Андреев</w:t>
      </w:r>
    </w:p>
    <w:p w:rsidR="00E77771" w:rsidRDefault="00E77771" w:rsidP="00564416">
      <w:pPr>
        <w:rPr>
          <w:sz w:val="28"/>
          <w:szCs w:val="28"/>
        </w:rPr>
      </w:pPr>
    </w:p>
    <w:p w:rsidR="00564416" w:rsidRPr="00E77771" w:rsidRDefault="00A03999" w:rsidP="00564416">
      <w:pPr>
        <w:rPr>
          <w:sz w:val="28"/>
          <w:szCs w:val="28"/>
        </w:rPr>
      </w:pPr>
      <w:r w:rsidRPr="00E77771">
        <w:rPr>
          <w:sz w:val="28"/>
          <w:szCs w:val="28"/>
        </w:rPr>
        <w:t xml:space="preserve">Заместитель главы администрации                                   </w:t>
      </w:r>
      <w:r w:rsidR="00E77771">
        <w:rPr>
          <w:sz w:val="28"/>
          <w:szCs w:val="28"/>
        </w:rPr>
        <w:t xml:space="preserve"> </w:t>
      </w:r>
      <w:r w:rsidRPr="00E77771">
        <w:rPr>
          <w:sz w:val="28"/>
          <w:szCs w:val="28"/>
        </w:rPr>
        <w:t xml:space="preserve">          Н.А. Федорова</w:t>
      </w:r>
    </w:p>
    <w:p w:rsidR="00A03999" w:rsidRPr="00E77771" w:rsidRDefault="00A03999" w:rsidP="00564416">
      <w:pPr>
        <w:rPr>
          <w:sz w:val="28"/>
          <w:szCs w:val="28"/>
        </w:rPr>
      </w:pPr>
    </w:p>
    <w:p w:rsidR="00564416" w:rsidRPr="00E77771" w:rsidRDefault="0040640D" w:rsidP="00564416">
      <w:pPr>
        <w:rPr>
          <w:sz w:val="28"/>
          <w:szCs w:val="28"/>
        </w:rPr>
      </w:pPr>
      <w:r w:rsidRPr="00E77771">
        <w:rPr>
          <w:sz w:val="28"/>
          <w:szCs w:val="28"/>
        </w:rPr>
        <w:t>Н</w:t>
      </w:r>
      <w:r w:rsidR="00564416" w:rsidRPr="00E77771">
        <w:rPr>
          <w:sz w:val="28"/>
          <w:szCs w:val="28"/>
        </w:rPr>
        <w:t>ачальник финансов</w:t>
      </w:r>
      <w:r w:rsidR="001F7EDF" w:rsidRPr="00E77771">
        <w:rPr>
          <w:sz w:val="28"/>
          <w:szCs w:val="28"/>
        </w:rPr>
        <w:t>ого управления</w:t>
      </w:r>
      <w:r w:rsidR="001F7EDF" w:rsidRPr="00E77771">
        <w:rPr>
          <w:sz w:val="28"/>
          <w:szCs w:val="28"/>
        </w:rPr>
        <w:tab/>
        <w:t xml:space="preserve">                </w:t>
      </w:r>
      <w:r w:rsidR="00F66A63" w:rsidRPr="00E77771">
        <w:rPr>
          <w:sz w:val="28"/>
          <w:szCs w:val="28"/>
        </w:rPr>
        <w:t xml:space="preserve">          </w:t>
      </w:r>
      <w:r w:rsidRPr="00E77771">
        <w:rPr>
          <w:sz w:val="28"/>
          <w:szCs w:val="28"/>
        </w:rPr>
        <w:t xml:space="preserve">          М.В. Лаврова </w:t>
      </w:r>
    </w:p>
    <w:p w:rsidR="001F7EDF" w:rsidRPr="00E77771" w:rsidRDefault="001F7EDF" w:rsidP="00564416">
      <w:pPr>
        <w:rPr>
          <w:sz w:val="28"/>
          <w:szCs w:val="28"/>
        </w:rPr>
      </w:pPr>
    </w:p>
    <w:p w:rsidR="00564416" w:rsidRPr="00E77771" w:rsidRDefault="00564416" w:rsidP="00564416">
      <w:pPr>
        <w:rPr>
          <w:sz w:val="28"/>
          <w:szCs w:val="28"/>
        </w:rPr>
      </w:pPr>
      <w:r w:rsidRPr="00E77771">
        <w:rPr>
          <w:sz w:val="28"/>
          <w:szCs w:val="28"/>
        </w:rPr>
        <w:t>Начальник</w:t>
      </w:r>
      <w:r w:rsidR="00F31CFE" w:rsidRPr="00E77771">
        <w:rPr>
          <w:sz w:val="28"/>
          <w:szCs w:val="28"/>
        </w:rPr>
        <w:t xml:space="preserve"> </w:t>
      </w:r>
      <w:r w:rsidR="00A03999" w:rsidRPr="00E77771">
        <w:rPr>
          <w:sz w:val="28"/>
          <w:szCs w:val="28"/>
        </w:rPr>
        <w:t>правового управления</w:t>
      </w:r>
      <w:r w:rsidR="00F66A63" w:rsidRPr="00E77771">
        <w:rPr>
          <w:sz w:val="28"/>
          <w:szCs w:val="28"/>
        </w:rPr>
        <w:t xml:space="preserve">                                    </w:t>
      </w:r>
      <w:r w:rsidR="00E77771">
        <w:rPr>
          <w:sz w:val="28"/>
          <w:szCs w:val="28"/>
        </w:rPr>
        <w:t xml:space="preserve">   </w:t>
      </w:r>
      <w:r w:rsidR="00F66A63" w:rsidRPr="00E77771">
        <w:rPr>
          <w:sz w:val="28"/>
          <w:szCs w:val="28"/>
        </w:rPr>
        <w:t xml:space="preserve">         </w:t>
      </w:r>
      <w:r w:rsidR="00A03999" w:rsidRPr="00E77771">
        <w:rPr>
          <w:sz w:val="28"/>
          <w:szCs w:val="28"/>
        </w:rPr>
        <w:t>В.Е.Федорова</w:t>
      </w:r>
    </w:p>
    <w:p w:rsidR="00564416" w:rsidRPr="00E77771" w:rsidRDefault="00564416" w:rsidP="00564416">
      <w:pPr>
        <w:rPr>
          <w:sz w:val="28"/>
          <w:szCs w:val="28"/>
        </w:rPr>
      </w:pPr>
    </w:p>
    <w:p w:rsidR="00564416" w:rsidRPr="00E77771" w:rsidRDefault="00564416" w:rsidP="00564416">
      <w:pPr>
        <w:rPr>
          <w:sz w:val="28"/>
          <w:szCs w:val="28"/>
        </w:rPr>
      </w:pPr>
    </w:p>
    <w:p w:rsidR="00D97294" w:rsidRPr="00E77771" w:rsidRDefault="00D97294" w:rsidP="00564416">
      <w:pPr>
        <w:rPr>
          <w:sz w:val="28"/>
          <w:szCs w:val="28"/>
        </w:rPr>
      </w:pPr>
    </w:p>
    <w:p w:rsidR="00732103" w:rsidRPr="00E77771" w:rsidRDefault="00732103" w:rsidP="00564416">
      <w:pPr>
        <w:rPr>
          <w:sz w:val="28"/>
          <w:szCs w:val="28"/>
        </w:rPr>
      </w:pPr>
    </w:p>
    <w:p w:rsidR="00732103" w:rsidRPr="00E77771" w:rsidRDefault="00732103" w:rsidP="00564416">
      <w:pPr>
        <w:rPr>
          <w:sz w:val="28"/>
          <w:szCs w:val="28"/>
        </w:rPr>
      </w:pPr>
    </w:p>
    <w:p w:rsidR="00564416" w:rsidRPr="00E77771" w:rsidRDefault="00564416" w:rsidP="00564416">
      <w:pPr>
        <w:rPr>
          <w:sz w:val="28"/>
          <w:szCs w:val="28"/>
        </w:rPr>
      </w:pPr>
    </w:p>
    <w:p w:rsidR="00564416" w:rsidRPr="00E77771" w:rsidRDefault="00A03999" w:rsidP="00564416">
      <w:pPr>
        <w:rPr>
          <w:sz w:val="28"/>
          <w:szCs w:val="28"/>
        </w:rPr>
      </w:pPr>
      <w:r w:rsidRPr="00E77771">
        <w:rPr>
          <w:sz w:val="28"/>
          <w:szCs w:val="28"/>
        </w:rPr>
        <w:t>Разослано:</w:t>
      </w:r>
    </w:p>
    <w:p w:rsidR="00A03999" w:rsidRPr="00E77771" w:rsidRDefault="00A03999" w:rsidP="00564416">
      <w:pPr>
        <w:rPr>
          <w:sz w:val="28"/>
          <w:szCs w:val="28"/>
        </w:rPr>
      </w:pPr>
      <w:r w:rsidRPr="00E77771">
        <w:rPr>
          <w:sz w:val="28"/>
          <w:szCs w:val="28"/>
        </w:rPr>
        <w:t xml:space="preserve">1 </w:t>
      </w:r>
      <w:proofErr w:type="spellStart"/>
      <w:r w:rsidRPr="00E77771">
        <w:rPr>
          <w:sz w:val="28"/>
          <w:szCs w:val="28"/>
        </w:rPr>
        <w:t>экз</w:t>
      </w:r>
      <w:proofErr w:type="spellEnd"/>
      <w:r w:rsidR="00FE251C" w:rsidRPr="00E77771">
        <w:rPr>
          <w:sz w:val="28"/>
          <w:szCs w:val="28"/>
        </w:rPr>
        <w:t xml:space="preserve"> </w:t>
      </w:r>
      <w:r w:rsidRPr="00E77771">
        <w:rPr>
          <w:sz w:val="28"/>
          <w:szCs w:val="28"/>
        </w:rPr>
        <w:t xml:space="preserve">- в </w:t>
      </w:r>
      <w:r w:rsidR="00564416" w:rsidRPr="00E77771">
        <w:rPr>
          <w:sz w:val="28"/>
          <w:szCs w:val="28"/>
        </w:rPr>
        <w:t xml:space="preserve">дело; </w:t>
      </w:r>
    </w:p>
    <w:p w:rsidR="00A03999" w:rsidRPr="00E77771" w:rsidRDefault="00A03999" w:rsidP="00564416">
      <w:pPr>
        <w:rPr>
          <w:sz w:val="28"/>
          <w:szCs w:val="28"/>
        </w:rPr>
      </w:pPr>
      <w:r w:rsidRPr="00E77771">
        <w:rPr>
          <w:sz w:val="28"/>
          <w:szCs w:val="28"/>
        </w:rPr>
        <w:t xml:space="preserve">1 </w:t>
      </w:r>
      <w:proofErr w:type="spellStart"/>
      <w:r w:rsidRPr="00E77771">
        <w:rPr>
          <w:sz w:val="28"/>
          <w:szCs w:val="28"/>
        </w:rPr>
        <w:t>экз</w:t>
      </w:r>
      <w:proofErr w:type="spellEnd"/>
      <w:r w:rsidR="00FE251C" w:rsidRPr="00E77771">
        <w:rPr>
          <w:sz w:val="28"/>
          <w:szCs w:val="28"/>
        </w:rPr>
        <w:t xml:space="preserve"> </w:t>
      </w:r>
      <w:r w:rsidR="0059337A" w:rsidRPr="00E77771">
        <w:rPr>
          <w:sz w:val="28"/>
          <w:szCs w:val="28"/>
        </w:rPr>
        <w:t>-</w:t>
      </w:r>
      <w:r w:rsidR="00FE251C" w:rsidRPr="00E77771">
        <w:rPr>
          <w:sz w:val="28"/>
          <w:szCs w:val="28"/>
        </w:rPr>
        <w:t xml:space="preserve"> в </w:t>
      </w:r>
      <w:r w:rsidR="00564416" w:rsidRPr="00E77771">
        <w:rPr>
          <w:sz w:val="28"/>
          <w:szCs w:val="28"/>
        </w:rPr>
        <w:t>Ф</w:t>
      </w:r>
      <w:r w:rsidR="00FE251C" w:rsidRPr="00E77771">
        <w:rPr>
          <w:sz w:val="28"/>
          <w:szCs w:val="28"/>
        </w:rPr>
        <w:t>инансовое управление</w:t>
      </w:r>
      <w:r w:rsidR="00564416" w:rsidRPr="00E77771">
        <w:rPr>
          <w:sz w:val="28"/>
          <w:szCs w:val="28"/>
        </w:rPr>
        <w:t>;</w:t>
      </w:r>
    </w:p>
    <w:p w:rsidR="00A03999" w:rsidRPr="00E77771" w:rsidRDefault="00A03999" w:rsidP="00564416">
      <w:pPr>
        <w:rPr>
          <w:sz w:val="28"/>
          <w:szCs w:val="28"/>
        </w:rPr>
      </w:pPr>
      <w:r w:rsidRPr="00E77771">
        <w:rPr>
          <w:sz w:val="28"/>
          <w:szCs w:val="28"/>
        </w:rPr>
        <w:t xml:space="preserve">1 </w:t>
      </w:r>
      <w:proofErr w:type="spellStart"/>
      <w:r w:rsidRPr="00E77771">
        <w:rPr>
          <w:sz w:val="28"/>
          <w:szCs w:val="28"/>
        </w:rPr>
        <w:t>экз</w:t>
      </w:r>
      <w:proofErr w:type="spellEnd"/>
      <w:r w:rsidR="00FE251C" w:rsidRPr="00E77771">
        <w:rPr>
          <w:sz w:val="28"/>
          <w:szCs w:val="28"/>
        </w:rPr>
        <w:t xml:space="preserve"> </w:t>
      </w:r>
      <w:r w:rsidRPr="00E77771">
        <w:rPr>
          <w:sz w:val="28"/>
          <w:szCs w:val="28"/>
        </w:rPr>
        <w:t>-</w:t>
      </w:r>
      <w:r w:rsidR="00FE251C" w:rsidRPr="00E77771">
        <w:rPr>
          <w:sz w:val="28"/>
          <w:szCs w:val="28"/>
        </w:rPr>
        <w:t xml:space="preserve"> в управление образования</w:t>
      </w:r>
      <w:r w:rsidR="00564416" w:rsidRPr="00E77771">
        <w:rPr>
          <w:sz w:val="28"/>
          <w:szCs w:val="28"/>
        </w:rPr>
        <w:t xml:space="preserve">; </w:t>
      </w:r>
    </w:p>
    <w:p w:rsidR="00A92093" w:rsidRPr="00E77771" w:rsidRDefault="00A92093" w:rsidP="00A92093">
      <w:pPr>
        <w:jc w:val="both"/>
        <w:rPr>
          <w:sz w:val="28"/>
          <w:szCs w:val="28"/>
        </w:rPr>
      </w:pPr>
      <w:r w:rsidRPr="00E77771">
        <w:rPr>
          <w:sz w:val="28"/>
          <w:szCs w:val="28"/>
        </w:rPr>
        <w:t>1экз – в Управление культуры, спорта и работы с молодежью;</w:t>
      </w:r>
    </w:p>
    <w:p w:rsidR="00A03999" w:rsidRPr="00E77771" w:rsidRDefault="00A03999" w:rsidP="00564416">
      <w:pPr>
        <w:rPr>
          <w:sz w:val="28"/>
          <w:szCs w:val="28"/>
        </w:rPr>
      </w:pPr>
      <w:r w:rsidRPr="00E77771">
        <w:rPr>
          <w:sz w:val="28"/>
          <w:szCs w:val="28"/>
        </w:rPr>
        <w:t xml:space="preserve">1 </w:t>
      </w:r>
      <w:proofErr w:type="spellStart"/>
      <w:r w:rsidRPr="00E77771">
        <w:rPr>
          <w:sz w:val="28"/>
          <w:szCs w:val="28"/>
        </w:rPr>
        <w:t>экз</w:t>
      </w:r>
      <w:proofErr w:type="spellEnd"/>
      <w:r w:rsidR="00FE251C" w:rsidRPr="00E77771">
        <w:rPr>
          <w:sz w:val="28"/>
          <w:szCs w:val="28"/>
        </w:rPr>
        <w:t xml:space="preserve"> </w:t>
      </w:r>
      <w:r w:rsidR="00365233" w:rsidRPr="00E77771">
        <w:rPr>
          <w:sz w:val="28"/>
          <w:szCs w:val="28"/>
        </w:rPr>
        <w:t>–</w:t>
      </w:r>
      <w:r w:rsidR="00D64013" w:rsidRPr="00E77771">
        <w:rPr>
          <w:sz w:val="28"/>
          <w:szCs w:val="28"/>
        </w:rPr>
        <w:t xml:space="preserve"> </w:t>
      </w:r>
      <w:r w:rsidR="00B14DAA" w:rsidRPr="00E77771">
        <w:rPr>
          <w:sz w:val="28"/>
          <w:szCs w:val="28"/>
        </w:rPr>
        <w:t xml:space="preserve">в </w:t>
      </w:r>
      <w:r w:rsidR="00365233" w:rsidRPr="00E77771">
        <w:rPr>
          <w:sz w:val="28"/>
          <w:szCs w:val="28"/>
        </w:rPr>
        <w:t>управление экономики;</w:t>
      </w:r>
    </w:p>
    <w:p w:rsidR="00BB2ECB" w:rsidRPr="00E77771" w:rsidRDefault="00673C51" w:rsidP="00564416">
      <w:pPr>
        <w:rPr>
          <w:sz w:val="28"/>
          <w:szCs w:val="28"/>
        </w:rPr>
      </w:pPr>
      <w:r w:rsidRPr="00E77771">
        <w:rPr>
          <w:sz w:val="28"/>
          <w:szCs w:val="28"/>
        </w:rPr>
        <w:t xml:space="preserve">1 </w:t>
      </w:r>
      <w:proofErr w:type="spellStart"/>
      <w:r w:rsidRPr="00E77771">
        <w:rPr>
          <w:sz w:val="28"/>
          <w:szCs w:val="28"/>
        </w:rPr>
        <w:t>экз</w:t>
      </w:r>
      <w:proofErr w:type="spellEnd"/>
      <w:r w:rsidRPr="00E77771">
        <w:rPr>
          <w:sz w:val="28"/>
          <w:szCs w:val="28"/>
        </w:rPr>
        <w:t xml:space="preserve"> – в Управление</w:t>
      </w:r>
      <w:r w:rsidRPr="00E77771">
        <w:rPr>
          <w:bCs/>
          <w:sz w:val="28"/>
          <w:szCs w:val="28"/>
        </w:rPr>
        <w:t xml:space="preserve"> благоустройства и дорожной инфраструктуры;</w:t>
      </w:r>
    </w:p>
    <w:p w:rsidR="00564416" w:rsidRPr="00E77771" w:rsidRDefault="00A03999" w:rsidP="00564416">
      <w:pPr>
        <w:rPr>
          <w:sz w:val="28"/>
          <w:szCs w:val="28"/>
        </w:rPr>
      </w:pPr>
      <w:r w:rsidRPr="00E77771">
        <w:rPr>
          <w:sz w:val="28"/>
          <w:szCs w:val="28"/>
        </w:rPr>
        <w:t xml:space="preserve">1 </w:t>
      </w:r>
      <w:proofErr w:type="spellStart"/>
      <w:r w:rsidRPr="00E77771">
        <w:rPr>
          <w:sz w:val="28"/>
          <w:szCs w:val="28"/>
        </w:rPr>
        <w:t>экз</w:t>
      </w:r>
      <w:proofErr w:type="spellEnd"/>
      <w:r w:rsidR="00FE251C" w:rsidRPr="00E77771">
        <w:rPr>
          <w:sz w:val="28"/>
          <w:szCs w:val="28"/>
        </w:rPr>
        <w:t xml:space="preserve"> </w:t>
      </w:r>
      <w:r w:rsidR="0059337A" w:rsidRPr="00E77771">
        <w:rPr>
          <w:sz w:val="28"/>
          <w:szCs w:val="28"/>
        </w:rPr>
        <w:t>-</w:t>
      </w:r>
      <w:r w:rsidR="00FE251C" w:rsidRPr="00E77771">
        <w:rPr>
          <w:sz w:val="28"/>
          <w:szCs w:val="28"/>
        </w:rPr>
        <w:t xml:space="preserve"> в Централизованную бухгалтерию</w:t>
      </w:r>
      <w:r w:rsidR="00564416" w:rsidRPr="00E77771">
        <w:rPr>
          <w:sz w:val="28"/>
          <w:szCs w:val="28"/>
        </w:rPr>
        <w:t xml:space="preserve">. </w:t>
      </w:r>
    </w:p>
    <w:p w:rsidR="00564416" w:rsidRPr="00E77771" w:rsidRDefault="00564416" w:rsidP="00564416">
      <w:pPr>
        <w:rPr>
          <w:sz w:val="28"/>
          <w:szCs w:val="28"/>
        </w:rPr>
      </w:pPr>
    </w:p>
    <w:p w:rsidR="000619A7" w:rsidRPr="00E77771" w:rsidRDefault="000619A7" w:rsidP="00277C94">
      <w:pPr>
        <w:ind w:firstLine="709"/>
        <w:jc w:val="both"/>
        <w:rPr>
          <w:sz w:val="28"/>
          <w:szCs w:val="28"/>
          <w:lang w:eastAsia="en-US"/>
        </w:rPr>
      </w:pPr>
    </w:p>
    <w:p w:rsidR="000619A7" w:rsidRPr="00E77771" w:rsidRDefault="000619A7" w:rsidP="00277C94">
      <w:pPr>
        <w:ind w:firstLine="709"/>
        <w:jc w:val="both"/>
        <w:rPr>
          <w:sz w:val="28"/>
          <w:szCs w:val="28"/>
          <w:lang w:eastAsia="en-US"/>
        </w:rPr>
      </w:pPr>
    </w:p>
    <w:p w:rsidR="004D14AB" w:rsidRPr="00E77771" w:rsidRDefault="004D14AB" w:rsidP="00277C94">
      <w:pPr>
        <w:ind w:firstLine="709"/>
        <w:jc w:val="both"/>
        <w:rPr>
          <w:sz w:val="28"/>
          <w:szCs w:val="28"/>
          <w:lang w:eastAsia="en-US"/>
        </w:rPr>
      </w:pPr>
    </w:p>
    <w:p w:rsidR="00D97294" w:rsidRPr="00E77771" w:rsidRDefault="00D97294" w:rsidP="00D97294">
      <w:pPr>
        <w:rPr>
          <w:sz w:val="28"/>
          <w:szCs w:val="28"/>
        </w:rPr>
      </w:pPr>
      <w:r w:rsidRPr="00E77771">
        <w:rPr>
          <w:sz w:val="28"/>
          <w:szCs w:val="28"/>
        </w:rPr>
        <w:t xml:space="preserve">Кудрявцева Наталья Игоревна </w:t>
      </w:r>
    </w:p>
    <w:p w:rsidR="00D97294" w:rsidRPr="00E77771" w:rsidRDefault="00D97294" w:rsidP="00D97294">
      <w:pPr>
        <w:rPr>
          <w:sz w:val="28"/>
          <w:szCs w:val="28"/>
        </w:rPr>
      </w:pPr>
      <w:r w:rsidRPr="00E77771">
        <w:rPr>
          <w:sz w:val="28"/>
          <w:szCs w:val="28"/>
        </w:rPr>
        <w:t>Финансовое управление администрации Городского округа Шатура</w:t>
      </w:r>
    </w:p>
    <w:p w:rsidR="00D97294" w:rsidRPr="00E77771" w:rsidRDefault="00D97294" w:rsidP="00D97294">
      <w:pPr>
        <w:rPr>
          <w:sz w:val="28"/>
          <w:szCs w:val="28"/>
        </w:rPr>
      </w:pPr>
      <w:r w:rsidRPr="00E77771">
        <w:rPr>
          <w:sz w:val="28"/>
          <w:szCs w:val="28"/>
        </w:rPr>
        <w:t>Ведущий эксперт</w:t>
      </w:r>
    </w:p>
    <w:p w:rsidR="00836EBC" w:rsidRDefault="00D97294" w:rsidP="004D14AB">
      <w:pPr>
        <w:rPr>
          <w:sz w:val="28"/>
          <w:szCs w:val="28"/>
        </w:rPr>
      </w:pPr>
      <w:r w:rsidRPr="00E77771">
        <w:rPr>
          <w:sz w:val="28"/>
          <w:szCs w:val="28"/>
        </w:rPr>
        <w:t>8(49645)2-09-91</w:t>
      </w:r>
    </w:p>
    <w:p w:rsidR="00E21200" w:rsidRDefault="00E21200" w:rsidP="004D14AB">
      <w:pPr>
        <w:rPr>
          <w:sz w:val="28"/>
          <w:szCs w:val="28"/>
        </w:rPr>
      </w:pPr>
    </w:p>
    <w:p w:rsidR="00E21200" w:rsidRDefault="00E21200" w:rsidP="00E21200">
      <w:pPr>
        <w:jc w:val="right"/>
      </w:pPr>
      <w:r>
        <w:lastRenderedPageBreak/>
        <w:t>Приложение</w:t>
      </w:r>
    </w:p>
    <w:p w:rsidR="00E21200" w:rsidRDefault="00E21200" w:rsidP="00E21200">
      <w:pPr>
        <w:jc w:val="right"/>
      </w:pPr>
      <w:r>
        <w:t>Утвержден постановлением</w:t>
      </w:r>
    </w:p>
    <w:p w:rsidR="00E21200" w:rsidRDefault="00E21200" w:rsidP="00E21200">
      <w:pPr>
        <w:jc w:val="right"/>
      </w:pPr>
      <w:r>
        <w:t>администрации Городского</w:t>
      </w:r>
    </w:p>
    <w:p w:rsidR="00E21200" w:rsidRDefault="00E21200" w:rsidP="00E21200">
      <w:pPr>
        <w:jc w:val="right"/>
      </w:pPr>
      <w:r>
        <w:t>Шатура Московской области</w:t>
      </w:r>
    </w:p>
    <w:p w:rsidR="00E21200" w:rsidRDefault="00E21200" w:rsidP="00DC2113">
      <w:pPr>
        <w:ind w:firstLine="709"/>
        <w:jc w:val="right"/>
        <w:rPr>
          <w:sz w:val="26"/>
          <w:szCs w:val="26"/>
        </w:rPr>
      </w:pPr>
      <w:r>
        <w:t>от                    №</w:t>
      </w:r>
      <w:bookmarkStart w:id="0" w:name="sub_1000"/>
    </w:p>
    <w:p w:rsidR="00E21200" w:rsidRDefault="00E21200" w:rsidP="00463CEB">
      <w:pPr>
        <w:pStyle w:val="1"/>
        <w:spacing w:before="0" w:after="0"/>
        <w:ind w:firstLine="709"/>
        <w:rPr>
          <w:rFonts w:ascii="Times New Roman" w:hAnsi="Times New Roman" w:cs="Times New Roman"/>
          <w:b w:val="0"/>
          <w:sz w:val="28"/>
          <w:szCs w:val="28"/>
        </w:rPr>
      </w:pPr>
    </w:p>
    <w:p w:rsidR="00E21200" w:rsidRDefault="00E21200" w:rsidP="00463CEB">
      <w:pPr>
        <w:pStyle w:val="1"/>
        <w:spacing w:before="0" w:after="0"/>
        <w:ind w:firstLine="709"/>
        <w:rPr>
          <w:rFonts w:ascii="Times New Roman" w:hAnsi="Times New Roman" w:cs="Times New Roman"/>
          <w:b w:val="0"/>
          <w:sz w:val="28"/>
          <w:szCs w:val="28"/>
        </w:rPr>
      </w:pPr>
      <w:r>
        <w:rPr>
          <w:rFonts w:ascii="Times New Roman" w:hAnsi="Times New Roman" w:cs="Times New Roman"/>
          <w:b w:val="0"/>
          <w:sz w:val="28"/>
          <w:szCs w:val="28"/>
        </w:rPr>
        <w:t>Порядок</w:t>
      </w:r>
    </w:p>
    <w:p w:rsidR="00E21200" w:rsidRDefault="00E21200" w:rsidP="00463CEB">
      <w:pPr>
        <w:pStyle w:val="1"/>
        <w:spacing w:before="0" w:after="0"/>
        <w:ind w:firstLine="709"/>
        <w:rPr>
          <w:rFonts w:ascii="Times New Roman" w:hAnsi="Times New Roman" w:cs="Times New Roman"/>
          <w:b w:val="0"/>
          <w:sz w:val="28"/>
          <w:szCs w:val="28"/>
        </w:rPr>
      </w:pPr>
      <w:r>
        <w:rPr>
          <w:rFonts w:ascii="Times New Roman" w:hAnsi="Times New Roman" w:cs="Times New Roman"/>
          <w:b w:val="0"/>
          <w:sz w:val="28"/>
          <w:szCs w:val="28"/>
        </w:rPr>
        <w:t>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w:t>
      </w:r>
      <w:r>
        <w:rPr>
          <w:rFonts w:ascii="Times New Roman" w:hAnsi="Times New Roman" w:cs="Times New Roman"/>
          <w:b w:val="0"/>
          <w:sz w:val="28"/>
          <w:szCs w:val="28"/>
        </w:rPr>
        <w:br/>
      </w:r>
      <w:bookmarkEnd w:id="0"/>
    </w:p>
    <w:p w:rsidR="00E21200" w:rsidRDefault="00E21200" w:rsidP="00DC2113">
      <w:pPr>
        <w:pStyle w:val="1"/>
        <w:ind w:firstLine="709"/>
        <w:rPr>
          <w:rFonts w:ascii="Times New Roman" w:hAnsi="Times New Roman" w:cs="Times New Roman"/>
          <w:b w:val="0"/>
          <w:sz w:val="28"/>
          <w:szCs w:val="28"/>
        </w:rPr>
      </w:pPr>
      <w:bookmarkStart w:id="1" w:name="sub_1100"/>
      <w:r>
        <w:rPr>
          <w:rFonts w:ascii="Times New Roman" w:hAnsi="Times New Roman" w:cs="Times New Roman"/>
          <w:b w:val="0"/>
          <w:sz w:val="28"/>
          <w:szCs w:val="28"/>
        </w:rPr>
        <w:t>I. Общие положения</w:t>
      </w:r>
    </w:p>
    <w:bookmarkEnd w:id="1"/>
    <w:p w:rsidR="00E21200" w:rsidRDefault="00E21200" w:rsidP="00463CEB">
      <w:pPr>
        <w:ind w:firstLine="709"/>
        <w:jc w:val="both"/>
        <w:rPr>
          <w:sz w:val="28"/>
          <w:szCs w:val="28"/>
        </w:rPr>
      </w:pPr>
    </w:p>
    <w:p w:rsidR="00E21200" w:rsidRDefault="00E21200" w:rsidP="00463CEB">
      <w:pPr>
        <w:ind w:firstLine="709"/>
        <w:jc w:val="both"/>
        <w:rPr>
          <w:sz w:val="28"/>
          <w:szCs w:val="28"/>
        </w:rPr>
      </w:pPr>
      <w:bookmarkStart w:id="2" w:name="sub_1001"/>
      <w:r>
        <w:rPr>
          <w:sz w:val="28"/>
          <w:szCs w:val="28"/>
        </w:rPr>
        <w:t>1. Настоящий Порядок определения нормативных затрат на оказание муниципальных услуг (выполнение работ) муниципальными учреждениями Городского округа Шатура Московской области (далее - Порядок) разработан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21200" w:rsidRDefault="00E21200" w:rsidP="00463CEB">
      <w:pPr>
        <w:ind w:firstLine="709"/>
        <w:jc w:val="both"/>
        <w:rPr>
          <w:sz w:val="28"/>
          <w:szCs w:val="28"/>
        </w:rPr>
      </w:pPr>
      <w:bookmarkStart w:id="3" w:name="sub_1002"/>
      <w:bookmarkEnd w:id="2"/>
      <w:r>
        <w:rPr>
          <w:sz w:val="28"/>
          <w:szCs w:val="28"/>
        </w:rPr>
        <w:t>2. При расчете нормативных затрат на оказание муниципальной услуги (выполнение работы) не учитываются расходы, финансовое обеспечение которых осуществляется в форме иных целевых субсидий, а также публичных обязательств, подлежащих исполнению в денежной форме в соответствии с законодательством Российской Федерации.</w:t>
      </w:r>
    </w:p>
    <w:bookmarkEnd w:id="3"/>
    <w:p w:rsidR="00E21200" w:rsidRDefault="00E21200" w:rsidP="00463CEB">
      <w:pPr>
        <w:ind w:firstLine="709"/>
        <w:jc w:val="both"/>
        <w:rPr>
          <w:sz w:val="28"/>
          <w:szCs w:val="28"/>
        </w:rPr>
      </w:pPr>
      <w:r>
        <w:rPr>
          <w:sz w:val="28"/>
          <w:szCs w:val="28"/>
        </w:rPr>
        <w:t>3. Нормативные затраты на оказание муниципальной услуги (выполнение работы) утверждаются на три года для каждой услуги (работы), оказываемой в рамках муниципального задания и включенной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и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p>
    <w:p w:rsidR="00E21200" w:rsidRDefault="00E21200" w:rsidP="00463CEB">
      <w:pPr>
        <w:ind w:firstLine="709"/>
        <w:jc w:val="both"/>
        <w:rPr>
          <w:sz w:val="28"/>
          <w:szCs w:val="28"/>
        </w:rPr>
      </w:pPr>
      <w:bookmarkStart w:id="4" w:name="sub_1004"/>
      <w:r>
        <w:rPr>
          <w:sz w:val="28"/>
          <w:szCs w:val="28"/>
        </w:rPr>
        <w:t xml:space="preserve">4. Под нормативными затратами на оказание муниципальной услуги понимаются затраты на оказание единицы муниципальной услуги, определяемые на основе базового норматива затрат на оказание </w:t>
      </w:r>
      <w:r>
        <w:rPr>
          <w:sz w:val="28"/>
          <w:szCs w:val="28"/>
        </w:rPr>
        <w:lastRenderedPageBreak/>
        <w:t>муниципальной услуги (далее - базовый норматив затрат на услугу) и корректирующих коэффициентов к базовому нормативу затрат на услугу.</w:t>
      </w:r>
    </w:p>
    <w:bookmarkEnd w:id="4"/>
    <w:p w:rsidR="00E21200" w:rsidRDefault="00E21200" w:rsidP="00463CEB">
      <w:pPr>
        <w:ind w:firstLine="709"/>
        <w:jc w:val="both"/>
        <w:rPr>
          <w:sz w:val="28"/>
          <w:szCs w:val="28"/>
        </w:rPr>
      </w:pPr>
      <w:r>
        <w:rPr>
          <w:sz w:val="28"/>
          <w:szCs w:val="28"/>
        </w:rPr>
        <w:t>Базовые нормативы затрат на услугу едины для всех однотипных услуг вне зависимости от типа и вида учреждений.</w:t>
      </w:r>
    </w:p>
    <w:p w:rsidR="00E21200" w:rsidRDefault="00E21200" w:rsidP="00463CEB">
      <w:pPr>
        <w:ind w:firstLine="709"/>
        <w:jc w:val="both"/>
        <w:rPr>
          <w:sz w:val="28"/>
          <w:szCs w:val="28"/>
        </w:rPr>
      </w:pPr>
      <w:bookmarkStart w:id="5" w:name="sub_1005"/>
      <w:r>
        <w:rPr>
          <w:sz w:val="28"/>
          <w:szCs w:val="28"/>
        </w:rPr>
        <w:t>5. Под нормативными затратами на выполнение муниципальной работы понимаются затраты на выполнение работы, рассчитанные в целом или в случае установления в муниципальном задании показателей объема выполнения работы - на единицу объема работы.</w:t>
      </w:r>
    </w:p>
    <w:bookmarkEnd w:id="5"/>
    <w:p w:rsidR="00E21200" w:rsidRDefault="00E21200" w:rsidP="00463CEB">
      <w:pPr>
        <w:ind w:firstLine="709"/>
        <w:jc w:val="both"/>
        <w:rPr>
          <w:sz w:val="28"/>
          <w:szCs w:val="28"/>
        </w:rPr>
      </w:pPr>
      <w:r>
        <w:rPr>
          <w:sz w:val="28"/>
          <w:szCs w:val="28"/>
        </w:rPr>
        <w:t>6. Базовые нормативы затрат на услугу, корректирующие коэффициенты к базовому нормативу затрат на услугу, а также нормативные затраты на выполнение муниципальной работы определяются на основе:</w:t>
      </w:r>
    </w:p>
    <w:p w:rsidR="00E21200" w:rsidRDefault="00E21200" w:rsidP="00463CEB">
      <w:pPr>
        <w:ind w:firstLine="709"/>
        <w:jc w:val="both"/>
        <w:rPr>
          <w:sz w:val="28"/>
          <w:szCs w:val="28"/>
        </w:rPr>
      </w:pPr>
      <w:r>
        <w:rPr>
          <w:sz w:val="28"/>
          <w:szCs w:val="28"/>
        </w:rPr>
        <w:t>утвержденных типовых штатных расписаний или рекомендованных штатных нормативов;</w:t>
      </w:r>
    </w:p>
    <w:p w:rsidR="00E21200" w:rsidRDefault="00E21200" w:rsidP="00463CEB">
      <w:pPr>
        <w:ind w:firstLine="709"/>
        <w:jc w:val="both"/>
        <w:rPr>
          <w:sz w:val="28"/>
          <w:szCs w:val="28"/>
        </w:rPr>
      </w:pPr>
      <w:bookmarkStart w:id="6" w:name="sub_1013313"/>
      <w:r>
        <w:rPr>
          <w:sz w:val="28"/>
          <w:szCs w:val="28"/>
        </w:rPr>
        <w:t>утвержденных администрацией Городского округа Шатура Московской области норм потребления товаров и услуг (выраженных в натуральных показателях), необходимых для оказания муниципальной услуги, в том числе нормы, установленные нормативными правовыми актами федеральных органов государственной власти, ГОСТами, СНиПами, СанПиНами, федеральными стандартами, а также регламентами оказания муниципальных услуг;</w:t>
      </w:r>
    </w:p>
    <w:bookmarkEnd w:id="6"/>
    <w:p w:rsidR="00E21200" w:rsidRDefault="00E21200" w:rsidP="00463CEB">
      <w:pPr>
        <w:ind w:firstLine="709"/>
        <w:jc w:val="both"/>
        <w:rPr>
          <w:sz w:val="28"/>
          <w:szCs w:val="28"/>
        </w:rPr>
      </w:pPr>
      <w:r>
        <w:rPr>
          <w:sz w:val="28"/>
          <w:szCs w:val="28"/>
        </w:rPr>
        <w:t>норм потребления коммунальных ресурсов.</w:t>
      </w:r>
    </w:p>
    <w:p w:rsidR="00E21200" w:rsidRDefault="00E21200" w:rsidP="00463CEB">
      <w:pPr>
        <w:ind w:firstLine="709"/>
        <w:jc w:val="both"/>
        <w:rPr>
          <w:sz w:val="28"/>
          <w:szCs w:val="28"/>
        </w:rPr>
      </w:pPr>
      <w:bookmarkStart w:id="7" w:name="sub_1007"/>
      <w:r>
        <w:rPr>
          <w:sz w:val="28"/>
          <w:szCs w:val="28"/>
        </w:rPr>
        <w:t>7. Нормативные затраты на оказание муниципальной услуги (выполнение работы) не могут приводить к превышению объема бюджетных ассигнований, предусмотренных решением Совета депутатов Городского округа Шатура Московской области о бюджете Городского округа Шатура на очередной финансовый год и на плановый период на финансовое обеспечение выполнения муниципального задания.</w:t>
      </w:r>
    </w:p>
    <w:p w:rsidR="00E21200" w:rsidRDefault="00E21200" w:rsidP="00463CEB">
      <w:pPr>
        <w:ind w:firstLine="709"/>
        <w:jc w:val="both"/>
        <w:rPr>
          <w:sz w:val="28"/>
          <w:szCs w:val="28"/>
        </w:rPr>
      </w:pPr>
      <w:bookmarkStart w:id="8" w:name="sub_1008"/>
      <w:bookmarkEnd w:id="7"/>
      <w:r>
        <w:rPr>
          <w:sz w:val="28"/>
          <w:szCs w:val="28"/>
        </w:rPr>
        <w:t>8. Утверждение (изменение) базового норматива затрат на услугу, значений корректирующих коэффициентов к базовому нормативу затрат на оказание муниципальной услуги, а также нормативных затрат на выполнение работы допускается не чаще одного раза в год путем индексации на основе применения индексов-дефляторов, за исключением следующих случаев:</w:t>
      </w:r>
    </w:p>
    <w:bookmarkEnd w:id="8"/>
    <w:p w:rsidR="00E21200" w:rsidRDefault="00E21200" w:rsidP="00463CEB">
      <w:pPr>
        <w:ind w:firstLine="709"/>
        <w:jc w:val="both"/>
        <w:rPr>
          <w:sz w:val="28"/>
          <w:szCs w:val="28"/>
        </w:rPr>
      </w:pPr>
      <w:r>
        <w:rPr>
          <w:sz w:val="28"/>
          <w:szCs w:val="28"/>
        </w:rPr>
        <w:t>внесения изменений в правовые акты, устанавливающие требования к оказанию (выполнению) муниципальных услуг (работ), а также принятия нормативных правовых актов, влекущих возникновение новых расходных обязательств;</w:t>
      </w:r>
    </w:p>
    <w:p w:rsidR="00E21200" w:rsidRDefault="00E21200" w:rsidP="00463CEB">
      <w:pPr>
        <w:ind w:firstLine="709"/>
        <w:jc w:val="both"/>
        <w:rPr>
          <w:sz w:val="28"/>
          <w:szCs w:val="28"/>
        </w:rPr>
      </w:pPr>
      <w:r>
        <w:rPr>
          <w:sz w:val="28"/>
          <w:szCs w:val="28"/>
        </w:rPr>
        <w:t>принятия решения об индексации заработной платы отдельных категорий работников муниципальных учреждений;</w:t>
      </w:r>
    </w:p>
    <w:p w:rsidR="00E21200" w:rsidRDefault="00E21200" w:rsidP="00463CEB">
      <w:pPr>
        <w:ind w:firstLine="709"/>
        <w:jc w:val="both"/>
        <w:rPr>
          <w:sz w:val="28"/>
          <w:szCs w:val="28"/>
        </w:rPr>
      </w:pPr>
      <w:r>
        <w:rPr>
          <w:sz w:val="28"/>
          <w:szCs w:val="28"/>
        </w:rPr>
        <w:t>изменения тарифов на оказание коммунальных услуг;</w:t>
      </w:r>
    </w:p>
    <w:p w:rsidR="00E21200" w:rsidRDefault="00E21200" w:rsidP="00463CEB">
      <w:pPr>
        <w:ind w:firstLine="709"/>
        <w:jc w:val="both"/>
        <w:rPr>
          <w:sz w:val="28"/>
          <w:szCs w:val="28"/>
        </w:rPr>
      </w:pPr>
      <w:r>
        <w:rPr>
          <w:sz w:val="28"/>
          <w:szCs w:val="28"/>
        </w:rPr>
        <w:t>изменения объема бюджетных ассигнований, предусмотренных в бюджете Городского округа для финансового обеспечения выполнения муниципального задания на оказание муниципальных услуг муниципальным учреждением.</w:t>
      </w:r>
    </w:p>
    <w:p w:rsidR="00E21200" w:rsidRDefault="00E21200" w:rsidP="00463CEB">
      <w:pPr>
        <w:ind w:firstLine="709"/>
        <w:jc w:val="both"/>
        <w:rPr>
          <w:sz w:val="28"/>
          <w:szCs w:val="28"/>
        </w:rPr>
      </w:pPr>
      <w:bookmarkStart w:id="9" w:name="sub_1009"/>
      <w:r>
        <w:rPr>
          <w:sz w:val="28"/>
          <w:szCs w:val="28"/>
        </w:rPr>
        <w:t>9. При определении базового норматива затрат на услугу и нормативных затрат на выполнение муниципальных работ рассчитываются затраты, необходимые для оказания муниципальной услуги (работы), с соблюдением показателей качества оказания муниципальной услуги (работы), а также показателей, отражающих отраслевую специфику муниципальной услуги.</w:t>
      </w:r>
    </w:p>
    <w:p w:rsidR="00E21200" w:rsidRDefault="00E21200" w:rsidP="00463CEB">
      <w:pPr>
        <w:ind w:firstLine="709"/>
        <w:jc w:val="both"/>
        <w:rPr>
          <w:sz w:val="28"/>
          <w:szCs w:val="28"/>
        </w:rPr>
      </w:pPr>
      <w:bookmarkStart w:id="10" w:name="sub_1010"/>
      <w:bookmarkEnd w:id="9"/>
      <w:r>
        <w:rPr>
          <w:sz w:val="28"/>
          <w:szCs w:val="28"/>
        </w:rPr>
        <w:t>10. Нормативные затраты на содержание имущества муниципального учреждения (в том числе прилегающей территории), не используемого при оказании муниципальной услуги (выполнении работы), в стоимость базового норматива на услугу и нормативных затрат на выполнение работы не включаются.</w:t>
      </w:r>
    </w:p>
    <w:bookmarkEnd w:id="10"/>
    <w:p w:rsidR="00E21200" w:rsidRDefault="00E21200" w:rsidP="00463CEB">
      <w:pPr>
        <w:ind w:firstLine="709"/>
        <w:jc w:val="both"/>
        <w:rPr>
          <w:sz w:val="28"/>
          <w:szCs w:val="28"/>
        </w:rPr>
      </w:pPr>
    </w:p>
    <w:p w:rsidR="00E21200" w:rsidRDefault="00E21200" w:rsidP="00463CEB">
      <w:pPr>
        <w:pStyle w:val="1"/>
        <w:ind w:firstLine="709"/>
        <w:jc w:val="both"/>
        <w:rPr>
          <w:rFonts w:ascii="Times New Roman" w:hAnsi="Times New Roman" w:cs="Times New Roman"/>
          <w:b w:val="0"/>
          <w:sz w:val="28"/>
          <w:szCs w:val="28"/>
        </w:rPr>
      </w:pPr>
      <w:bookmarkStart w:id="11" w:name="sub_1200"/>
      <w:r>
        <w:rPr>
          <w:rFonts w:ascii="Times New Roman" w:hAnsi="Times New Roman" w:cs="Times New Roman"/>
          <w:b w:val="0"/>
          <w:sz w:val="28"/>
          <w:szCs w:val="28"/>
        </w:rPr>
        <w:t>II. Расчет нормативных затрат на оказание j-й муниципальной услуги</w:t>
      </w:r>
    </w:p>
    <w:bookmarkEnd w:id="11"/>
    <w:p w:rsidR="00E21200" w:rsidRDefault="00E21200" w:rsidP="00463CEB">
      <w:pPr>
        <w:ind w:firstLine="709"/>
        <w:jc w:val="both"/>
        <w:rPr>
          <w:sz w:val="28"/>
          <w:szCs w:val="28"/>
        </w:rPr>
      </w:pPr>
    </w:p>
    <w:p w:rsidR="00E21200" w:rsidRDefault="00E21200" w:rsidP="00463CEB">
      <w:pPr>
        <w:ind w:firstLine="709"/>
        <w:jc w:val="both"/>
        <w:rPr>
          <w:sz w:val="28"/>
          <w:szCs w:val="28"/>
        </w:rPr>
      </w:pPr>
      <w:r>
        <w:rPr>
          <w:sz w:val="28"/>
          <w:szCs w:val="28"/>
        </w:rPr>
        <w:t>11. Нормативные затраты на оказание i-й муниципальной услуги (</w:t>
      </w:r>
      <w:r>
        <w:rPr>
          <w:noProof/>
          <w:sz w:val="28"/>
          <w:szCs w:val="28"/>
        </w:rPr>
        <w:drawing>
          <wp:inline distT="0" distB="0" distL="0" distR="0">
            <wp:extent cx="219075"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8"/>
          <w:szCs w:val="28"/>
        </w:rPr>
        <w:t>) (далее - i-я муниципальная услуга) рассчитываются по следующей формуле: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457325"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0480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9575"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Pr>
          <w:sz w:val="28"/>
          <w:szCs w:val="28"/>
        </w:rPr>
        <w:t xml:space="preserve"> - базовый норматив затрат на услугу;</w:t>
      </w:r>
    </w:p>
    <w:p w:rsidR="00E21200" w:rsidRDefault="00E21200" w:rsidP="00463CEB">
      <w:pPr>
        <w:ind w:firstLine="709"/>
        <w:jc w:val="both"/>
        <w:rPr>
          <w:sz w:val="28"/>
          <w:szCs w:val="28"/>
        </w:rPr>
      </w:pPr>
      <w:r>
        <w:rPr>
          <w:noProof/>
          <w:sz w:val="28"/>
          <w:szCs w:val="28"/>
        </w:rPr>
        <w:drawing>
          <wp:inline distT="0" distB="0" distL="0" distR="0">
            <wp:extent cx="333375" cy="238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8"/>
          <w:szCs w:val="28"/>
        </w:rPr>
        <w:t xml:space="preserve"> - отраслевой корректирующий коэффициент;</w:t>
      </w:r>
    </w:p>
    <w:p w:rsidR="00E21200" w:rsidRDefault="00E21200" w:rsidP="00463CEB">
      <w:pPr>
        <w:ind w:firstLine="709"/>
        <w:jc w:val="both"/>
        <w:rPr>
          <w:sz w:val="28"/>
          <w:szCs w:val="28"/>
        </w:rPr>
      </w:pPr>
      <w:r>
        <w:rPr>
          <w:noProof/>
          <w:sz w:val="28"/>
          <w:szCs w:val="28"/>
        </w:rPr>
        <w:drawing>
          <wp:inline distT="0" distB="0" distL="0" distR="0">
            <wp:extent cx="219075" cy="2381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8"/>
          <w:szCs w:val="28"/>
        </w:rPr>
        <w:t xml:space="preserve"> - поправочный коэффициент.</w:t>
      </w:r>
    </w:p>
    <w:p w:rsidR="00E21200" w:rsidRDefault="00E21200" w:rsidP="00463CEB">
      <w:pPr>
        <w:ind w:firstLine="709"/>
        <w:jc w:val="both"/>
        <w:rPr>
          <w:sz w:val="28"/>
          <w:szCs w:val="28"/>
        </w:rPr>
      </w:pPr>
      <w:bookmarkStart w:id="12" w:name="sub_10136"/>
      <w:r>
        <w:rPr>
          <w:sz w:val="28"/>
          <w:szCs w:val="28"/>
        </w:rPr>
        <w:t xml:space="preserve">Расчет и величины базовых нормативов затрат на услугу и корректирующих коэффициентов утверждаются администрацией Городского округа Шатура Московской области. </w:t>
      </w:r>
      <w:bookmarkEnd w:id="12"/>
    </w:p>
    <w:p w:rsidR="00E21200" w:rsidRDefault="00E21200" w:rsidP="00463CEB">
      <w:pPr>
        <w:ind w:firstLine="709"/>
        <w:jc w:val="both"/>
        <w:rPr>
          <w:sz w:val="28"/>
          <w:szCs w:val="28"/>
        </w:rPr>
      </w:pPr>
      <w:r>
        <w:rPr>
          <w:sz w:val="28"/>
          <w:szCs w:val="28"/>
        </w:rPr>
        <w:t>Базовый норматив затрат на услугу (</w:t>
      </w:r>
      <w:proofErr w:type="spellStart"/>
      <w:r>
        <w:rPr>
          <w:sz w:val="28"/>
          <w:szCs w:val="28"/>
        </w:rPr>
        <w:t>Л^баз</w:t>
      </w:r>
      <w:proofErr w:type="spellEnd"/>
      <w:r>
        <w:rPr>
          <w:sz w:val="28"/>
          <w:szCs w:val="28"/>
        </w:rPr>
        <w:t>) рассчитывается по следующей формуле: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58115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30480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6096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sz w:val="28"/>
          <w:szCs w:val="28"/>
        </w:rPr>
        <w:t>- базовый норматив затрат, непосредственно связанный с оказанием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66725"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 базовый норматив затрат на общехозяйственные нужды.</w:t>
      </w:r>
    </w:p>
    <w:p w:rsidR="00E21200" w:rsidRDefault="00E21200" w:rsidP="00463CEB">
      <w:pPr>
        <w:ind w:firstLine="709"/>
        <w:jc w:val="both"/>
        <w:rPr>
          <w:sz w:val="28"/>
          <w:szCs w:val="28"/>
        </w:rPr>
      </w:pPr>
      <w:bookmarkStart w:id="13" w:name="sub_10131"/>
      <w:r>
        <w:rPr>
          <w:sz w:val="28"/>
          <w:szCs w:val="28"/>
        </w:rPr>
        <w:t>12.1. В составе базового норматива затрат, непосредственно связанных с оказанием муниципальной услуги (</w:t>
      </w:r>
      <w:r>
        <w:rPr>
          <w:noProof/>
          <w:sz w:val="28"/>
          <w:szCs w:val="28"/>
        </w:rPr>
        <w:drawing>
          <wp:inline distT="0" distB="0" distL="0" distR="0">
            <wp:extent cx="6096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sz w:val="28"/>
          <w:szCs w:val="28"/>
        </w:rPr>
        <w:t>), учитываются следующие группы затрат:</w:t>
      </w:r>
    </w:p>
    <w:bookmarkEnd w:id="13"/>
    <w:p w:rsidR="00E21200" w:rsidRDefault="00E21200" w:rsidP="00463CEB">
      <w:pPr>
        <w:ind w:firstLine="709"/>
        <w:jc w:val="both"/>
        <w:rPr>
          <w:sz w:val="28"/>
          <w:szCs w:val="28"/>
        </w:rPr>
      </w:pPr>
      <w:r>
        <w:rPr>
          <w:sz w:val="28"/>
          <w:szCs w:val="28"/>
        </w:rPr>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E21200" w:rsidRDefault="00E21200" w:rsidP="00463CEB">
      <w:pPr>
        <w:ind w:firstLine="709"/>
        <w:jc w:val="both"/>
        <w:rPr>
          <w:sz w:val="28"/>
          <w:szCs w:val="28"/>
        </w:rPr>
      </w:pPr>
      <w:r>
        <w:rPr>
          <w:sz w:val="28"/>
          <w:szCs w:val="28"/>
        </w:rPr>
        <w:t>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 (в том числе затраты на арендные платежи);</w:t>
      </w:r>
    </w:p>
    <w:p w:rsidR="00E21200" w:rsidRDefault="00E21200" w:rsidP="00463CEB">
      <w:pPr>
        <w:ind w:firstLine="709"/>
        <w:jc w:val="both"/>
        <w:rPr>
          <w:sz w:val="28"/>
          <w:szCs w:val="28"/>
        </w:rPr>
      </w:pPr>
      <w:r>
        <w:rPr>
          <w:sz w:val="28"/>
          <w:szCs w:val="28"/>
        </w:rPr>
        <w:t>иные затраты, непосредственно связанные с оказанием i-й муниципальной услуги.</w:t>
      </w:r>
    </w:p>
    <w:p w:rsidR="00E21200" w:rsidRDefault="00E21200" w:rsidP="00463CEB">
      <w:pPr>
        <w:ind w:firstLine="709"/>
        <w:jc w:val="both"/>
        <w:rPr>
          <w:sz w:val="28"/>
          <w:szCs w:val="28"/>
        </w:rPr>
      </w:pPr>
      <w:bookmarkStart w:id="14" w:name="sub_10132"/>
      <w:r>
        <w:rPr>
          <w:sz w:val="28"/>
          <w:szCs w:val="28"/>
        </w:rPr>
        <w:t>12.2. К нормативу затрат на общехозяйственные нужды (</w:t>
      </w:r>
      <w:r>
        <w:rPr>
          <w:noProof/>
          <w:sz w:val="28"/>
          <w:szCs w:val="28"/>
        </w:rPr>
        <w:drawing>
          <wp:inline distT="0" distB="0" distL="0" distR="0">
            <wp:extent cx="466725"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относятся затраты, которые невозможно отнести напрямую к нормативным затратам, непосредственно связанным с оказанием муниципальной услуги.</w:t>
      </w:r>
    </w:p>
    <w:bookmarkEnd w:id="14"/>
    <w:p w:rsidR="00E21200" w:rsidRDefault="00E21200" w:rsidP="00463CEB">
      <w:pPr>
        <w:ind w:firstLine="709"/>
        <w:jc w:val="both"/>
        <w:rPr>
          <w:sz w:val="28"/>
          <w:szCs w:val="28"/>
        </w:rPr>
      </w:pPr>
      <w:r>
        <w:rPr>
          <w:sz w:val="28"/>
          <w:szCs w:val="28"/>
        </w:rPr>
        <w:t>В составе норматива затрат на общехозяйственные нужды выделяются следующие группы затрат:</w:t>
      </w:r>
    </w:p>
    <w:p w:rsidR="00E21200" w:rsidRDefault="00E21200" w:rsidP="00463CEB">
      <w:pPr>
        <w:ind w:firstLine="709"/>
        <w:jc w:val="both"/>
        <w:rPr>
          <w:sz w:val="28"/>
          <w:szCs w:val="28"/>
        </w:rPr>
      </w:pPr>
      <w:r>
        <w:rPr>
          <w:sz w:val="28"/>
          <w:szCs w:val="28"/>
        </w:rPr>
        <w:t>затраты на коммунальные услуги;</w:t>
      </w:r>
    </w:p>
    <w:p w:rsidR="00E21200" w:rsidRDefault="00E21200" w:rsidP="00463CEB">
      <w:pPr>
        <w:ind w:firstLine="709"/>
        <w:jc w:val="both"/>
        <w:rPr>
          <w:sz w:val="28"/>
          <w:szCs w:val="28"/>
        </w:rPr>
      </w:pPr>
      <w:r>
        <w:rPr>
          <w:sz w:val="28"/>
          <w:szCs w:val="28"/>
        </w:rPr>
        <w:t>затраты на оплату труда и начислений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 в соответствии с типовыми штатными расписаниями; затраты на приобретение услуг связи; затраты на приобретение транспортных услуг;</w:t>
      </w:r>
    </w:p>
    <w:p w:rsidR="00E21200" w:rsidRDefault="00E21200" w:rsidP="00463CEB">
      <w:pPr>
        <w:ind w:firstLine="709"/>
        <w:jc w:val="both"/>
        <w:rPr>
          <w:sz w:val="28"/>
          <w:szCs w:val="28"/>
        </w:rPr>
      </w:pPr>
      <w:r>
        <w:rPr>
          <w:sz w:val="28"/>
          <w:szCs w:val="28"/>
        </w:rPr>
        <w:t>затраты на содержание недвижимого имущества, непосредственно используемого в оказании муниципальной услуги;</w:t>
      </w:r>
    </w:p>
    <w:p w:rsidR="00E21200" w:rsidRDefault="00E21200" w:rsidP="00463CEB">
      <w:pPr>
        <w:ind w:firstLine="709"/>
        <w:jc w:val="both"/>
        <w:rPr>
          <w:sz w:val="28"/>
          <w:szCs w:val="28"/>
        </w:rPr>
      </w:pPr>
      <w:r>
        <w:rPr>
          <w:sz w:val="28"/>
          <w:szCs w:val="28"/>
        </w:rPr>
        <w:t>затраты на содержание особо ценного движимого имущества, непосредственно используемого для оказания муниципальной услуги;</w:t>
      </w:r>
    </w:p>
    <w:p w:rsidR="00E21200" w:rsidRDefault="00E21200" w:rsidP="00463CEB">
      <w:pPr>
        <w:ind w:firstLine="709"/>
        <w:jc w:val="both"/>
        <w:rPr>
          <w:sz w:val="28"/>
          <w:szCs w:val="28"/>
        </w:rPr>
      </w:pPr>
      <w:r>
        <w:rPr>
          <w:sz w:val="28"/>
          <w:szCs w:val="28"/>
        </w:rPr>
        <w:t>затраты на прочие общехозяйственные нужды, влияющие на стоимость оказания муниципальной услуги.</w:t>
      </w:r>
    </w:p>
    <w:p w:rsidR="00E21200" w:rsidRDefault="00E21200" w:rsidP="00463CEB">
      <w:pPr>
        <w:ind w:firstLine="709"/>
        <w:jc w:val="both"/>
        <w:rPr>
          <w:sz w:val="28"/>
          <w:szCs w:val="28"/>
        </w:rPr>
      </w:pPr>
      <w:r>
        <w:rPr>
          <w:sz w:val="28"/>
          <w:szCs w:val="28"/>
        </w:rPr>
        <w:t>Затраты на содержание недвижимого имущества, непосредственно используемого в оказании муниципальной услуги, могут быть детализированы по следующим группам затрат:</w:t>
      </w:r>
    </w:p>
    <w:p w:rsidR="00E21200" w:rsidRDefault="00E21200" w:rsidP="00463CEB">
      <w:pPr>
        <w:ind w:firstLine="709"/>
        <w:jc w:val="both"/>
        <w:rPr>
          <w:sz w:val="28"/>
          <w:szCs w:val="28"/>
        </w:rPr>
      </w:pPr>
      <w:r>
        <w:rPr>
          <w:sz w:val="28"/>
          <w:szCs w:val="28"/>
        </w:rPr>
        <w:t>затраты на эксплуатацию системы охранной сигнализации и противопожарной безопасности;</w:t>
      </w:r>
    </w:p>
    <w:p w:rsidR="00E21200" w:rsidRDefault="00E21200" w:rsidP="00463CEB">
      <w:pPr>
        <w:ind w:firstLine="709"/>
        <w:jc w:val="both"/>
        <w:rPr>
          <w:sz w:val="28"/>
          <w:szCs w:val="28"/>
        </w:rPr>
      </w:pPr>
      <w:r>
        <w:rPr>
          <w:sz w:val="28"/>
          <w:szCs w:val="28"/>
        </w:rPr>
        <w:t>затраты на аренду недвижимого имущества;</w:t>
      </w:r>
    </w:p>
    <w:p w:rsidR="00E21200" w:rsidRDefault="00E21200" w:rsidP="00463CEB">
      <w:pPr>
        <w:ind w:firstLine="709"/>
        <w:jc w:val="both"/>
        <w:rPr>
          <w:sz w:val="28"/>
          <w:szCs w:val="28"/>
        </w:rPr>
      </w:pPr>
      <w:r>
        <w:rPr>
          <w:sz w:val="28"/>
          <w:szCs w:val="28"/>
        </w:rPr>
        <w:t xml:space="preserve">затраты на уплату налогов, в качестве </w:t>
      </w:r>
      <w:proofErr w:type="gramStart"/>
      <w:r>
        <w:rPr>
          <w:sz w:val="28"/>
          <w:szCs w:val="28"/>
        </w:rPr>
        <w:t>объекта налогообложения</w:t>
      </w:r>
      <w:proofErr w:type="gramEnd"/>
      <w:r>
        <w:rPr>
          <w:sz w:val="28"/>
          <w:szCs w:val="28"/>
        </w:rPr>
        <w:t xml:space="preserve"> по которым признается недвижимое имущество, закрепленное за муниципальным учреждением или приобретенное муниципальным учреждением за счет средств, выделенных ему учредителем на приобретение такого имущества, в том числе земельные участки;</w:t>
      </w:r>
    </w:p>
    <w:p w:rsidR="00E21200" w:rsidRDefault="00E21200" w:rsidP="00463CEB">
      <w:pPr>
        <w:ind w:firstLine="709"/>
        <w:jc w:val="both"/>
        <w:rPr>
          <w:sz w:val="28"/>
          <w:szCs w:val="28"/>
        </w:rPr>
      </w:pPr>
      <w:r>
        <w:rPr>
          <w:sz w:val="28"/>
          <w:szCs w:val="28"/>
        </w:rPr>
        <w:t>затраты на содержание прилегающих территорий, непосредственно используемых в оказании муниципальной услуги, в соответствии с утвержденными санитарными правилами и нормами;</w:t>
      </w:r>
    </w:p>
    <w:p w:rsidR="00E21200" w:rsidRDefault="00E21200" w:rsidP="00463CEB">
      <w:pPr>
        <w:ind w:firstLine="709"/>
        <w:jc w:val="both"/>
        <w:rPr>
          <w:sz w:val="28"/>
          <w:szCs w:val="28"/>
        </w:rPr>
      </w:pPr>
      <w:r>
        <w:rPr>
          <w:sz w:val="28"/>
          <w:szCs w:val="28"/>
        </w:rPr>
        <w:t>прочие затраты на содержание недвижимого имущества.</w:t>
      </w:r>
    </w:p>
    <w:p w:rsidR="00E21200" w:rsidRDefault="00E21200" w:rsidP="00463CEB">
      <w:pPr>
        <w:ind w:firstLine="709"/>
        <w:jc w:val="both"/>
        <w:rPr>
          <w:sz w:val="28"/>
          <w:szCs w:val="28"/>
        </w:rPr>
      </w:pPr>
      <w:r>
        <w:rPr>
          <w:sz w:val="28"/>
          <w:szCs w:val="28"/>
        </w:rPr>
        <w:t>Затраты на содержание особо ценного движимого имущества, непосредственно используемого для оказания муниципальной услуги, могут быть детализированы по следующим группам затрат:</w:t>
      </w:r>
    </w:p>
    <w:p w:rsidR="00E21200" w:rsidRDefault="00E21200" w:rsidP="00463CEB">
      <w:pPr>
        <w:ind w:firstLine="709"/>
        <w:jc w:val="both"/>
        <w:rPr>
          <w:sz w:val="28"/>
          <w:szCs w:val="28"/>
        </w:rPr>
      </w:pPr>
      <w:r>
        <w:rPr>
          <w:sz w:val="28"/>
          <w:szCs w:val="28"/>
        </w:rPr>
        <w:t>затраты на техническое обслуживание и текущий ремонт объектов особо ценного движимого имущества;</w:t>
      </w:r>
    </w:p>
    <w:p w:rsidR="00E21200" w:rsidRDefault="00E21200" w:rsidP="00463CEB">
      <w:pPr>
        <w:ind w:firstLine="709"/>
        <w:jc w:val="both"/>
        <w:rPr>
          <w:sz w:val="28"/>
          <w:szCs w:val="28"/>
        </w:rPr>
      </w:pPr>
      <w:r>
        <w:rPr>
          <w:sz w:val="28"/>
          <w:szCs w:val="28"/>
        </w:rPr>
        <w:t>затраты на материальные запасы, потребляемые в рамках эксплуатации (использования) особо ценного движимого имущества, не отнесенные к нормативным затратам, непосредственно связанным с оказанием муниципальной услуги;</w:t>
      </w:r>
    </w:p>
    <w:p w:rsidR="00E21200" w:rsidRDefault="00E21200" w:rsidP="00463CEB">
      <w:pPr>
        <w:ind w:firstLine="709"/>
        <w:jc w:val="both"/>
        <w:rPr>
          <w:sz w:val="28"/>
          <w:szCs w:val="28"/>
        </w:rPr>
      </w:pPr>
      <w:r>
        <w:rPr>
          <w:sz w:val="28"/>
          <w:szCs w:val="28"/>
        </w:rPr>
        <w:t xml:space="preserve">затраты на аренду особо ценного движимого имущества; затраты на уплату налогов, в качестве </w:t>
      </w:r>
      <w:proofErr w:type="gramStart"/>
      <w:r>
        <w:rPr>
          <w:sz w:val="28"/>
          <w:szCs w:val="28"/>
        </w:rPr>
        <w:t>объекта налогообложения</w:t>
      </w:r>
      <w:proofErr w:type="gramEnd"/>
      <w:r>
        <w:rPr>
          <w:sz w:val="28"/>
          <w:szCs w:val="28"/>
        </w:rPr>
        <w:t xml:space="preserve"> по которым признается движимое имущество, закрепленное за муниципальным учреждением или приобретенное муниципальным учреждением за счет средств, выделенных ему учредителем на приобретение такого имущества;</w:t>
      </w:r>
    </w:p>
    <w:p w:rsidR="00E21200" w:rsidRDefault="00E21200" w:rsidP="00463CEB">
      <w:pPr>
        <w:ind w:firstLine="709"/>
        <w:jc w:val="both"/>
        <w:rPr>
          <w:sz w:val="28"/>
          <w:szCs w:val="28"/>
        </w:rPr>
      </w:pPr>
      <w:r>
        <w:rPr>
          <w:sz w:val="28"/>
          <w:szCs w:val="28"/>
        </w:rPr>
        <w:t>затраты на обязательное страхование гражданской ответственности владельцев транспортных средств;</w:t>
      </w:r>
    </w:p>
    <w:p w:rsidR="00E21200" w:rsidRDefault="00E21200" w:rsidP="00463CEB">
      <w:pPr>
        <w:ind w:firstLine="709"/>
        <w:jc w:val="both"/>
        <w:rPr>
          <w:sz w:val="28"/>
          <w:szCs w:val="28"/>
        </w:rPr>
      </w:pPr>
      <w:r>
        <w:rPr>
          <w:sz w:val="28"/>
          <w:szCs w:val="28"/>
        </w:rPr>
        <w:t>прочие затраты на содержание особо ценного движимого имущества.</w:t>
      </w:r>
    </w:p>
    <w:p w:rsidR="00E21200" w:rsidRDefault="00E21200" w:rsidP="00463CEB">
      <w:pPr>
        <w:ind w:firstLine="709"/>
        <w:jc w:val="both"/>
        <w:rPr>
          <w:sz w:val="28"/>
          <w:szCs w:val="28"/>
        </w:rPr>
      </w:pPr>
      <w:bookmarkStart w:id="15" w:name="sub_10133"/>
      <w:r>
        <w:rPr>
          <w:sz w:val="28"/>
          <w:szCs w:val="28"/>
        </w:rPr>
        <w:t>12.3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bookmarkEnd w:id="15"/>
    <w:p w:rsidR="00E21200" w:rsidRDefault="00E21200" w:rsidP="00463CEB">
      <w:pPr>
        <w:ind w:firstLine="709"/>
        <w:jc w:val="both"/>
        <w:rPr>
          <w:sz w:val="28"/>
          <w:szCs w:val="28"/>
        </w:rPr>
      </w:pPr>
      <w:r>
        <w:rPr>
          <w:sz w:val="28"/>
          <w:szCs w:val="28"/>
        </w:rPr>
        <w:t>отраслевого корректирующего коэффициента к базовому нормативу затрат;</w:t>
      </w:r>
    </w:p>
    <w:p w:rsidR="00E21200" w:rsidRDefault="00E21200" w:rsidP="00463CEB">
      <w:pPr>
        <w:ind w:firstLine="709"/>
        <w:jc w:val="both"/>
        <w:rPr>
          <w:sz w:val="28"/>
          <w:szCs w:val="28"/>
        </w:rPr>
      </w:pPr>
      <w:r>
        <w:rPr>
          <w:sz w:val="28"/>
          <w:szCs w:val="28"/>
        </w:rPr>
        <w:t>поправочного коэффициента.</w:t>
      </w:r>
    </w:p>
    <w:p w:rsidR="00E21200" w:rsidRDefault="00E21200" w:rsidP="00463CEB">
      <w:pPr>
        <w:ind w:firstLine="709"/>
        <w:jc w:val="both"/>
        <w:rPr>
          <w:sz w:val="28"/>
          <w:szCs w:val="28"/>
        </w:rPr>
      </w:pPr>
      <w:r>
        <w:rPr>
          <w:sz w:val="28"/>
          <w:szCs w:val="28"/>
        </w:rPr>
        <w:t>12.3.1 Отраслевой корректирующий коэффициент к базовому нормативу затрат (</w:t>
      </w:r>
      <w:proofErr w:type="spellStart"/>
      <w:r>
        <w:rPr>
          <w:sz w:val="28"/>
          <w:szCs w:val="28"/>
        </w:rPr>
        <w:t>Котр</w:t>
      </w:r>
      <w:proofErr w:type="spellEnd"/>
      <w:r>
        <w:rPr>
          <w:sz w:val="28"/>
          <w:szCs w:val="28"/>
        </w:rPr>
        <w:t>).</w:t>
      </w:r>
    </w:p>
    <w:p w:rsidR="00E21200" w:rsidRDefault="00E21200" w:rsidP="00463CEB">
      <w:pPr>
        <w:ind w:firstLine="709"/>
        <w:jc w:val="both"/>
        <w:rPr>
          <w:sz w:val="28"/>
          <w:szCs w:val="28"/>
        </w:rPr>
      </w:pPr>
      <w:bookmarkStart w:id="16" w:name="sub_1013312"/>
      <w:r>
        <w:rPr>
          <w:sz w:val="28"/>
          <w:szCs w:val="28"/>
        </w:rPr>
        <w:t>При наличии отраслевой специфики муниципальной услуги (</w:t>
      </w:r>
      <w:proofErr w:type="spellStart"/>
      <w:r>
        <w:rPr>
          <w:sz w:val="28"/>
          <w:szCs w:val="28"/>
        </w:rPr>
        <w:t>малокомплектность</w:t>
      </w:r>
      <w:proofErr w:type="spellEnd"/>
      <w:r>
        <w:rPr>
          <w:sz w:val="28"/>
          <w:szCs w:val="28"/>
        </w:rPr>
        <w:t xml:space="preserve"> учреждений и других отраслевых особенностей) администрацией Городского округа Шатура Московской области могут устанавливаться отраслевые корректирующие коэффициенты.</w:t>
      </w:r>
    </w:p>
    <w:p w:rsidR="00E21200" w:rsidRDefault="00E21200" w:rsidP="00463CEB">
      <w:pPr>
        <w:ind w:firstLine="709"/>
        <w:jc w:val="both"/>
        <w:rPr>
          <w:sz w:val="28"/>
          <w:szCs w:val="28"/>
        </w:rPr>
      </w:pPr>
      <w:bookmarkStart w:id="17" w:name="sub_1013314"/>
      <w:bookmarkEnd w:id="16"/>
      <w:r>
        <w:rPr>
          <w:sz w:val="28"/>
          <w:szCs w:val="28"/>
        </w:rPr>
        <w:t>Значения отраслевых корректирующих коэффициентов устанавливаются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 а также показателя отраслевой специфики.</w:t>
      </w:r>
    </w:p>
    <w:p w:rsidR="00E21200" w:rsidRDefault="00E21200" w:rsidP="00463CEB">
      <w:pPr>
        <w:ind w:firstLine="709"/>
        <w:jc w:val="both"/>
        <w:rPr>
          <w:sz w:val="28"/>
          <w:szCs w:val="28"/>
        </w:rPr>
      </w:pPr>
      <w:bookmarkStart w:id="18" w:name="sub_101332"/>
      <w:bookmarkEnd w:id="17"/>
      <w:r>
        <w:rPr>
          <w:sz w:val="28"/>
          <w:szCs w:val="28"/>
        </w:rPr>
        <w:t>12.3.2 Поправочный коэффициент (</w:t>
      </w:r>
      <w:r>
        <w:rPr>
          <w:noProof/>
          <w:sz w:val="28"/>
          <w:szCs w:val="28"/>
        </w:rPr>
        <w:drawing>
          <wp:inline distT="0" distB="0" distL="0" distR="0">
            <wp:extent cx="219075"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8"/>
          <w:szCs w:val="28"/>
        </w:rPr>
        <w:t>)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w:t>
      </w:r>
    </w:p>
    <w:p w:rsidR="00E21200" w:rsidRDefault="00E21200" w:rsidP="00463CEB">
      <w:pPr>
        <w:ind w:firstLine="709"/>
        <w:jc w:val="both"/>
        <w:rPr>
          <w:sz w:val="28"/>
          <w:szCs w:val="28"/>
        </w:rPr>
      </w:pPr>
      <w:bookmarkStart w:id="19" w:name="sub_1014"/>
      <w:bookmarkEnd w:id="18"/>
      <w:r>
        <w:rPr>
          <w:sz w:val="28"/>
          <w:szCs w:val="28"/>
        </w:rPr>
        <w:t>13. Базовый норматив затрат, непосредственно связанных с оказанием i-й муниципальной услуги (</w:t>
      </w:r>
      <w:r>
        <w:rPr>
          <w:noProof/>
          <w:sz w:val="28"/>
          <w:szCs w:val="28"/>
        </w:rPr>
        <w:drawing>
          <wp:inline distT="0" distB="0" distL="0" distR="0">
            <wp:extent cx="6096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sz w:val="28"/>
          <w:szCs w:val="28"/>
        </w:rPr>
        <w:t>), рассчитывается по следующей формуле:</w:t>
      </w:r>
    </w:p>
    <w:bookmarkEnd w:id="19"/>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2085975" cy="3238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32385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57200" cy="3238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r>
        <w:rPr>
          <w:sz w:val="28"/>
          <w:szCs w:val="28"/>
        </w:rPr>
        <w:t xml:space="preserve"> - затраты на оплату труда и начисления на выплаты по оплате труда персонала, принимающего непосредственное участие в оказании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09575"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Pr>
          <w:sz w:val="28"/>
          <w:szCs w:val="28"/>
        </w:rPr>
        <w:t xml:space="preserve"> - затраты на приобретение материальных запасов, потребляемых (используемых) в процессе оказания i-й муниципальной услуги, с учетом срока полезного использования (в том числе затраты на арендные платежи);</w:t>
      </w:r>
    </w:p>
    <w:p w:rsidR="00E21200" w:rsidRDefault="00E21200" w:rsidP="00463CEB">
      <w:pPr>
        <w:ind w:firstLine="709"/>
        <w:jc w:val="both"/>
        <w:rPr>
          <w:sz w:val="28"/>
          <w:szCs w:val="28"/>
        </w:rPr>
      </w:pPr>
      <w:r>
        <w:rPr>
          <w:noProof/>
          <w:sz w:val="28"/>
          <w:szCs w:val="28"/>
        </w:rPr>
        <w:drawing>
          <wp:inline distT="0" distB="0" distL="0" distR="0">
            <wp:extent cx="466725"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 иные затраты, непосредственно связанные с оказанием i-й муниципальной услуги.</w:t>
      </w:r>
    </w:p>
    <w:p w:rsidR="00E21200" w:rsidRDefault="00E21200" w:rsidP="00463CEB">
      <w:pPr>
        <w:ind w:firstLine="709"/>
        <w:jc w:val="both"/>
        <w:rPr>
          <w:sz w:val="28"/>
          <w:szCs w:val="28"/>
        </w:rPr>
      </w:pPr>
      <w:bookmarkStart w:id="20" w:name="sub_10141"/>
      <w:r>
        <w:rPr>
          <w:sz w:val="28"/>
          <w:szCs w:val="28"/>
        </w:rPr>
        <w:t>13.1. Затраты на оплату труда работников, непосредственно связанных с оказанием i-й муниципальной услуги, определяются по формуле:</w:t>
      </w:r>
    </w:p>
    <w:bookmarkEnd w:id="20"/>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771650" cy="457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0050" cy="3238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r>
        <w:rPr>
          <w:sz w:val="28"/>
          <w:szCs w:val="28"/>
        </w:rPr>
        <w:t>- норма j-й штатной единицы работников, непосредственно связанных с оказанием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09575" cy="3238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годовой фонд оплаты труда j-й штатной единицы работников, непосредственно связанных с оказанием i-й муниципальной услуги,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E21200" w:rsidRDefault="00E21200" w:rsidP="00463CEB">
      <w:pPr>
        <w:ind w:firstLine="709"/>
        <w:jc w:val="both"/>
        <w:rPr>
          <w:sz w:val="28"/>
          <w:szCs w:val="28"/>
        </w:rPr>
      </w:pPr>
      <w:r>
        <w:rPr>
          <w:sz w:val="28"/>
          <w:szCs w:val="28"/>
        </w:rPr>
        <w:t>Нормы штатных единиц работников определяются на основе типовых штатных расписаний.</w:t>
      </w:r>
    </w:p>
    <w:p w:rsidR="00E21200" w:rsidRDefault="00E21200" w:rsidP="00463CEB">
      <w:pPr>
        <w:ind w:firstLine="709"/>
        <w:jc w:val="both"/>
        <w:rPr>
          <w:sz w:val="28"/>
          <w:szCs w:val="28"/>
        </w:rPr>
      </w:pPr>
      <w:bookmarkStart w:id="21" w:name="sub_10142"/>
      <w:r>
        <w:rPr>
          <w:sz w:val="28"/>
          <w:szCs w:val="28"/>
        </w:rPr>
        <w:t>13.2. Затраты на приобретение материальных запасов, потребляемых в процессе оказания i-й муниципальной услуги, определяются по формуле:</w:t>
      </w:r>
    </w:p>
    <w:bookmarkEnd w:id="21"/>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2000250" cy="7524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352425"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8"/>
          <w:szCs w:val="28"/>
        </w:rPr>
        <w:t xml:space="preserve"> - значение натуральной нормы k-</w:t>
      </w:r>
      <w:proofErr w:type="spellStart"/>
      <w:r>
        <w:rPr>
          <w:sz w:val="28"/>
          <w:szCs w:val="28"/>
        </w:rPr>
        <w:t>го</w:t>
      </w:r>
      <w:proofErr w:type="spellEnd"/>
      <w:r>
        <w:rPr>
          <w:sz w:val="28"/>
          <w:szCs w:val="28"/>
        </w:rPr>
        <w:t xml:space="preserve"> вида материального запаса, непосредственно используемого в процессе оказания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371475"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sz w:val="28"/>
          <w:szCs w:val="28"/>
        </w:rPr>
        <w:t xml:space="preserve"> - стоимость k-</w:t>
      </w:r>
      <w:proofErr w:type="spellStart"/>
      <w:r>
        <w:rPr>
          <w:sz w:val="28"/>
          <w:szCs w:val="28"/>
        </w:rPr>
        <w:t>го</w:t>
      </w:r>
      <w:proofErr w:type="spellEnd"/>
      <w:r>
        <w:rPr>
          <w:sz w:val="28"/>
          <w:szCs w:val="28"/>
        </w:rPr>
        <w:t xml:space="preserve"> вида материального запаса, непосредственно используемого в процессе оказания i-й муниципальной услуги в соответствующем финансовом году;</w:t>
      </w:r>
    </w:p>
    <w:p w:rsidR="00E21200" w:rsidRDefault="00E21200" w:rsidP="00463CEB">
      <w:pPr>
        <w:ind w:firstLine="709"/>
        <w:jc w:val="both"/>
        <w:rPr>
          <w:sz w:val="28"/>
          <w:szCs w:val="28"/>
        </w:rPr>
      </w:pPr>
      <w:r>
        <w:rPr>
          <w:noProof/>
          <w:sz w:val="28"/>
          <w:szCs w:val="28"/>
        </w:rPr>
        <w:drawing>
          <wp:inline distT="0" distB="0" distL="0" distR="0">
            <wp:extent cx="371475"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sz w:val="28"/>
          <w:szCs w:val="28"/>
        </w:rPr>
        <w:t xml:space="preserve"> - срок полезного использования k-</w:t>
      </w:r>
      <w:proofErr w:type="spellStart"/>
      <w:r>
        <w:rPr>
          <w:sz w:val="28"/>
          <w:szCs w:val="28"/>
        </w:rPr>
        <w:t>го</w:t>
      </w:r>
      <w:proofErr w:type="spellEnd"/>
      <w:r>
        <w:rPr>
          <w:sz w:val="28"/>
          <w:szCs w:val="28"/>
        </w:rPr>
        <w:t xml:space="preserve"> вида материального запаса.</w:t>
      </w:r>
    </w:p>
    <w:p w:rsidR="00E21200" w:rsidRDefault="00E21200" w:rsidP="00463CEB">
      <w:pPr>
        <w:ind w:firstLine="709"/>
        <w:jc w:val="both"/>
        <w:rPr>
          <w:sz w:val="28"/>
          <w:szCs w:val="28"/>
        </w:rPr>
      </w:pPr>
      <w:bookmarkStart w:id="22" w:name="sub_10143"/>
      <w:r>
        <w:rPr>
          <w:sz w:val="28"/>
          <w:szCs w:val="28"/>
        </w:rPr>
        <w:t xml:space="preserve">13.3. Иные затраты, непосредственно связанные с оказанием i-й муниципальной услуги, в соответствии со значениями натуральных норм, определенных согласно </w:t>
      </w:r>
      <w:hyperlink r:id="rId30" w:anchor="sub_1006" w:history="1">
        <w:r>
          <w:rPr>
            <w:rStyle w:val="ae"/>
            <w:sz w:val="28"/>
            <w:szCs w:val="28"/>
          </w:rPr>
          <w:t>пункту 6</w:t>
        </w:r>
      </w:hyperlink>
      <w:r>
        <w:rPr>
          <w:sz w:val="28"/>
          <w:szCs w:val="28"/>
        </w:rPr>
        <w:t xml:space="preserve"> Порядка, рассчитываются по следующей формуле:</w:t>
      </w:r>
    </w:p>
    <w:bookmarkEnd w:id="22"/>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2124075" cy="7524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005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Pr>
          <w:sz w:val="28"/>
          <w:szCs w:val="28"/>
        </w:rPr>
        <w:t xml:space="preserve"> - значение натуральной нормы </w:t>
      </w:r>
      <w:r>
        <w:rPr>
          <w:noProof/>
          <w:sz w:val="28"/>
          <w:szCs w:val="28"/>
        </w:rPr>
        <w:drawing>
          <wp:inline distT="0" distB="0" distL="0" distR="0">
            <wp:extent cx="400050"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Pr>
          <w:sz w:val="28"/>
          <w:szCs w:val="28"/>
        </w:rPr>
        <w:t xml:space="preserve"> вида, непосредственно используемой в процессе оказания i-й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и затратах на приобретение материальных запасов, потребляемых (используемых) в процессе оказания i-й муниципальной 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191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Pr>
          <w:sz w:val="28"/>
          <w:szCs w:val="28"/>
        </w:rPr>
        <w:t xml:space="preserve"> - </w:t>
      </w:r>
      <w:proofErr w:type="gramStart"/>
      <w:r>
        <w:rPr>
          <w:sz w:val="28"/>
          <w:szCs w:val="28"/>
        </w:rPr>
        <w:t xml:space="preserve">стоимость </w:t>
      </w:r>
      <w:r>
        <w:rPr>
          <w:noProof/>
          <w:sz w:val="28"/>
          <w:szCs w:val="28"/>
        </w:rPr>
        <w:drawing>
          <wp:inline distT="0" distB="0" distL="0" distR="0">
            <wp:extent cx="33337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sz w:val="28"/>
          <w:szCs w:val="28"/>
        </w:rPr>
        <w:t xml:space="preserve"> иной</w:t>
      </w:r>
      <w:proofErr w:type="gramEnd"/>
      <w:r>
        <w:rPr>
          <w:sz w:val="28"/>
          <w:szCs w:val="28"/>
        </w:rPr>
        <w:t xml:space="preserve"> натуральной нормы, непосредственно используемой в процессе оказания i-й муниципальной услуги в соответствующем финансовом году;</w:t>
      </w:r>
    </w:p>
    <w:p w:rsidR="00E21200" w:rsidRDefault="00E21200" w:rsidP="00463CEB">
      <w:pPr>
        <w:ind w:firstLine="709"/>
        <w:jc w:val="both"/>
        <w:rPr>
          <w:sz w:val="28"/>
          <w:szCs w:val="28"/>
        </w:rPr>
      </w:pPr>
      <w:r>
        <w:rPr>
          <w:noProof/>
          <w:sz w:val="28"/>
          <w:szCs w:val="28"/>
        </w:rPr>
        <w:drawing>
          <wp:inline distT="0" distB="0" distL="0" distR="0">
            <wp:extent cx="4191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Pr>
          <w:sz w:val="28"/>
          <w:szCs w:val="28"/>
        </w:rPr>
        <w:t xml:space="preserve"> - срок полезного </w:t>
      </w:r>
      <w:proofErr w:type="gramStart"/>
      <w:r>
        <w:rPr>
          <w:sz w:val="28"/>
          <w:szCs w:val="28"/>
        </w:rPr>
        <w:t xml:space="preserve">использования </w:t>
      </w:r>
      <w:r>
        <w:rPr>
          <w:noProof/>
          <w:sz w:val="28"/>
          <w:szCs w:val="28"/>
        </w:rPr>
        <w:drawing>
          <wp:inline distT="0" distB="0" distL="0" distR="0">
            <wp:extent cx="33337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sz w:val="28"/>
          <w:szCs w:val="28"/>
        </w:rPr>
        <w:t xml:space="preserve"> иной</w:t>
      </w:r>
      <w:proofErr w:type="gramEnd"/>
      <w:r>
        <w:rPr>
          <w:sz w:val="28"/>
          <w:szCs w:val="28"/>
        </w:rPr>
        <w:t xml:space="preserve"> натуральной нормы, непосредственно используемой в процессе оказания i-й муниципальной услуги.</w:t>
      </w:r>
    </w:p>
    <w:p w:rsidR="00E21200" w:rsidRDefault="00E21200" w:rsidP="00463CEB">
      <w:pPr>
        <w:ind w:firstLine="709"/>
        <w:jc w:val="both"/>
        <w:rPr>
          <w:sz w:val="28"/>
          <w:szCs w:val="28"/>
        </w:rPr>
      </w:pPr>
      <w:bookmarkStart w:id="23" w:name="sub_1015"/>
      <w:r>
        <w:rPr>
          <w:sz w:val="28"/>
          <w:szCs w:val="28"/>
        </w:rPr>
        <w:t>14. Базовый норматив на общехозяйственные нужды для i-й муниципальной услуги (</w:t>
      </w:r>
      <w:r>
        <w:rPr>
          <w:noProof/>
          <w:sz w:val="28"/>
          <w:szCs w:val="28"/>
        </w:rPr>
        <w:drawing>
          <wp:inline distT="0" distB="0" distL="0" distR="0">
            <wp:extent cx="466725"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рассчитываются по следующей формуле:</w:t>
      </w:r>
    </w:p>
    <w:bookmarkEnd w:id="23"/>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105275"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05275" cy="32385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9575"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Pr>
          <w:sz w:val="28"/>
          <w:szCs w:val="28"/>
        </w:rPr>
        <w:t xml:space="preserve"> - затраты на коммунальные услуги для i-и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85775"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Pr>
          <w:sz w:val="28"/>
          <w:szCs w:val="28"/>
        </w:rPr>
        <w:t xml:space="preserve"> - затраты на содержание объектов недвижимого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E21200" w:rsidRDefault="00E21200" w:rsidP="00463CEB">
      <w:pPr>
        <w:ind w:firstLine="709"/>
        <w:jc w:val="both"/>
        <w:rPr>
          <w:sz w:val="28"/>
          <w:szCs w:val="28"/>
        </w:rPr>
      </w:pPr>
      <w:r>
        <w:rPr>
          <w:noProof/>
          <w:sz w:val="28"/>
          <w:szCs w:val="28"/>
        </w:rPr>
        <w:drawing>
          <wp:inline distT="0" distB="0" distL="0" distR="0">
            <wp:extent cx="66675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a:ln>
                      <a:noFill/>
                    </a:ln>
                  </pic:spPr>
                </pic:pic>
              </a:graphicData>
            </a:graphic>
          </wp:inline>
        </w:drawing>
      </w:r>
      <w:r>
        <w:rPr>
          <w:sz w:val="28"/>
          <w:szCs w:val="28"/>
        </w:rPr>
        <w:t xml:space="preserve"> - затраты на содержание объектов особо ценного 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E21200" w:rsidRDefault="00E21200" w:rsidP="00463CEB">
      <w:pPr>
        <w:ind w:firstLine="709"/>
        <w:jc w:val="both"/>
        <w:rPr>
          <w:sz w:val="28"/>
          <w:szCs w:val="28"/>
        </w:rPr>
      </w:pPr>
      <w:r>
        <w:rPr>
          <w:noProof/>
          <w:sz w:val="28"/>
          <w:szCs w:val="28"/>
        </w:rPr>
        <w:drawing>
          <wp:inline distT="0" distB="0" distL="0" distR="0">
            <wp:extent cx="409575"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Pr>
          <w:sz w:val="28"/>
          <w:szCs w:val="28"/>
        </w:rPr>
        <w:t xml:space="preserve"> - затраты на приобретение услуг связи для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0957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Pr>
          <w:sz w:val="28"/>
          <w:szCs w:val="28"/>
        </w:rPr>
        <w:t xml:space="preserve"> - затраты на приобретение транспортных услуг для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5720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r>
        <w:rPr>
          <w:sz w:val="28"/>
          <w:szCs w:val="28"/>
        </w:rPr>
        <w:t xml:space="preserve"> -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для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66725"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 затраты на прочие общехозяйственные нужды для i-й муниципальной услуги.</w:t>
      </w:r>
    </w:p>
    <w:p w:rsidR="00E21200" w:rsidRDefault="00E21200" w:rsidP="00463CEB">
      <w:pPr>
        <w:ind w:firstLine="709"/>
        <w:jc w:val="both"/>
        <w:rPr>
          <w:sz w:val="28"/>
          <w:szCs w:val="28"/>
        </w:rPr>
      </w:pPr>
      <w:bookmarkStart w:id="24" w:name="sub_10151"/>
      <w:r>
        <w:rPr>
          <w:sz w:val="28"/>
          <w:szCs w:val="28"/>
        </w:rPr>
        <w:t>14.1. Затраты на коммунальные услуги для i-й муниципальной услуги рассчитываются по формуле:</w:t>
      </w:r>
    </w:p>
    <w:bookmarkEnd w:id="24"/>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657350" cy="428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57350"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352425"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8"/>
          <w:szCs w:val="28"/>
        </w:rPr>
        <w:t xml:space="preserve"> - значение натуральной нормы потребления (расхода) w-x коммунальных ресурсов, учитываемой при расчете норматива затрат на общехозяйственные нужды на оказание i-й муниципальной услуги (далее - натуральная норма потребления (расхода) коммунальных ресурсов);</w:t>
      </w:r>
    </w:p>
    <w:p w:rsidR="00E21200" w:rsidRDefault="00E21200" w:rsidP="00463CEB">
      <w:pPr>
        <w:ind w:firstLine="709"/>
        <w:jc w:val="both"/>
        <w:rPr>
          <w:sz w:val="28"/>
          <w:szCs w:val="28"/>
        </w:rPr>
      </w:pPr>
      <w:r>
        <w:rPr>
          <w:noProof/>
          <w:sz w:val="28"/>
          <w:szCs w:val="28"/>
        </w:rPr>
        <w:drawing>
          <wp:inline distT="0" distB="0" distL="0" distR="0">
            <wp:extent cx="371475"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sz w:val="28"/>
          <w:szCs w:val="28"/>
        </w:rPr>
        <w:t xml:space="preserve"> - стоимость (цена, тариф) w-й коммунальной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В составе затрат на коммунальные услуги для i-й муниципальной услуги учитываются следующие натуральные нормы потребления (расхода) коммунальных ресурсов:</w:t>
      </w:r>
    </w:p>
    <w:p w:rsidR="00E21200" w:rsidRDefault="00E21200" w:rsidP="00463CEB">
      <w:pPr>
        <w:ind w:firstLine="709"/>
        <w:jc w:val="both"/>
        <w:rPr>
          <w:sz w:val="28"/>
          <w:szCs w:val="28"/>
        </w:rPr>
      </w:pPr>
      <w:r>
        <w:rPr>
          <w:sz w:val="28"/>
          <w:szCs w:val="28"/>
        </w:rPr>
        <w:t>газоснабжение (в том числе поставки бытового газа в баллонах);</w:t>
      </w:r>
    </w:p>
    <w:p w:rsidR="00E21200" w:rsidRDefault="00E21200" w:rsidP="00463CEB">
      <w:pPr>
        <w:ind w:firstLine="709"/>
        <w:jc w:val="both"/>
        <w:rPr>
          <w:sz w:val="28"/>
          <w:szCs w:val="28"/>
        </w:rPr>
      </w:pPr>
      <w:r>
        <w:rPr>
          <w:sz w:val="28"/>
          <w:szCs w:val="28"/>
        </w:rPr>
        <w:t>электроэнергии;</w:t>
      </w:r>
    </w:p>
    <w:p w:rsidR="00E21200" w:rsidRDefault="00E21200" w:rsidP="00463CEB">
      <w:pPr>
        <w:ind w:firstLine="709"/>
        <w:jc w:val="both"/>
        <w:rPr>
          <w:sz w:val="28"/>
          <w:szCs w:val="28"/>
        </w:rPr>
      </w:pPr>
      <w:r>
        <w:rPr>
          <w:sz w:val="28"/>
          <w:szCs w:val="28"/>
        </w:rPr>
        <w:t>отопление;</w:t>
      </w:r>
    </w:p>
    <w:p w:rsidR="00E21200" w:rsidRDefault="00E21200" w:rsidP="00463CEB">
      <w:pPr>
        <w:ind w:firstLine="709"/>
        <w:jc w:val="both"/>
        <w:rPr>
          <w:sz w:val="28"/>
          <w:szCs w:val="28"/>
        </w:rPr>
      </w:pPr>
      <w:r>
        <w:rPr>
          <w:sz w:val="28"/>
          <w:szCs w:val="28"/>
        </w:rPr>
        <w:t>горячее водоснабжение;</w:t>
      </w:r>
    </w:p>
    <w:p w:rsidR="00E21200" w:rsidRDefault="00E21200" w:rsidP="00463CEB">
      <w:pPr>
        <w:ind w:firstLine="709"/>
        <w:jc w:val="both"/>
        <w:rPr>
          <w:sz w:val="28"/>
          <w:szCs w:val="28"/>
        </w:rPr>
      </w:pPr>
      <w:r>
        <w:rPr>
          <w:sz w:val="28"/>
          <w:szCs w:val="28"/>
        </w:rPr>
        <w:t>холодное водоснабжение;</w:t>
      </w:r>
    </w:p>
    <w:p w:rsidR="00E21200" w:rsidRDefault="00E21200" w:rsidP="00463CEB">
      <w:pPr>
        <w:ind w:firstLine="709"/>
        <w:jc w:val="both"/>
        <w:rPr>
          <w:sz w:val="28"/>
          <w:szCs w:val="28"/>
        </w:rPr>
      </w:pPr>
      <w:r>
        <w:rPr>
          <w:sz w:val="28"/>
          <w:szCs w:val="28"/>
        </w:rPr>
        <w:t>водоотведение;</w:t>
      </w:r>
    </w:p>
    <w:p w:rsidR="00E21200" w:rsidRDefault="00E21200" w:rsidP="00463CEB">
      <w:pPr>
        <w:ind w:firstLine="709"/>
        <w:jc w:val="both"/>
        <w:rPr>
          <w:sz w:val="28"/>
          <w:szCs w:val="28"/>
        </w:rPr>
      </w:pPr>
      <w:r>
        <w:rPr>
          <w:sz w:val="28"/>
          <w:szCs w:val="28"/>
        </w:rPr>
        <w:t>на вывоз твердых бытовых отходов.</w:t>
      </w:r>
    </w:p>
    <w:p w:rsidR="00E21200" w:rsidRDefault="00E21200" w:rsidP="00463CEB">
      <w:pPr>
        <w:ind w:firstLine="709"/>
        <w:jc w:val="both"/>
        <w:rPr>
          <w:sz w:val="28"/>
          <w:szCs w:val="28"/>
        </w:rPr>
      </w:pPr>
      <w:r>
        <w:rPr>
          <w:sz w:val="28"/>
          <w:szCs w:val="28"/>
        </w:rPr>
        <w:t xml:space="preserve">В случае заключения </w:t>
      </w:r>
      <w:proofErr w:type="spellStart"/>
      <w:r>
        <w:rPr>
          <w:sz w:val="28"/>
          <w:szCs w:val="28"/>
        </w:rPr>
        <w:t>энергосервисного</w:t>
      </w:r>
      <w:proofErr w:type="spellEnd"/>
      <w:r>
        <w:rPr>
          <w:sz w:val="28"/>
          <w:szCs w:val="28"/>
        </w:rPr>
        <w:t xml:space="preserve"> договора (контракта) дополнительно к указанным затратам включаются нормативные затраты на оплату исполнения </w:t>
      </w:r>
      <w:proofErr w:type="spellStart"/>
      <w:r>
        <w:rPr>
          <w:sz w:val="28"/>
          <w:szCs w:val="28"/>
        </w:rPr>
        <w:t>энергосервисного</w:t>
      </w:r>
      <w:proofErr w:type="spellEnd"/>
      <w:r>
        <w:rPr>
          <w:sz w:val="28"/>
          <w:szCs w:val="28"/>
        </w:rPr>
        <w:t xml:space="preserve"> договора (контракта), на величину которых снижаются нормативные затраты по видам энергетических ресурсов.</w:t>
      </w:r>
    </w:p>
    <w:p w:rsidR="00E21200" w:rsidRDefault="00E21200" w:rsidP="00463CEB">
      <w:pPr>
        <w:ind w:firstLine="709"/>
        <w:jc w:val="both"/>
        <w:rPr>
          <w:sz w:val="28"/>
          <w:szCs w:val="28"/>
        </w:rPr>
      </w:pPr>
      <w:r>
        <w:rPr>
          <w:sz w:val="28"/>
          <w:szCs w:val="28"/>
        </w:rPr>
        <w:t xml:space="preserve">Нормативные затраты на оплату исполнения </w:t>
      </w:r>
      <w:proofErr w:type="spellStart"/>
      <w:r>
        <w:rPr>
          <w:sz w:val="28"/>
          <w:szCs w:val="28"/>
        </w:rPr>
        <w:t>энергосервисного</w:t>
      </w:r>
      <w:proofErr w:type="spellEnd"/>
      <w:r>
        <w:rPr>
          <w:sz w:val="28"/>
          <w:szCs w:val="28"/>
        </w:rPr>
        <w:t xml:space="preserve"> договора (контракта) рассчитываются как процент от достигнутого размера экономии соответствующих расходов учреждения, определенный условиями </w:t>
      </w:r>
      <w:proofErr w:type="spellStart"/>
      <w:r>
        <w:rPr>
          <w:sz w:val="28"/>
          <w:szCs w:val="28"/>
        </w:rPr>
        <w:t>энергосервисного</w:t>
      </w:r>
      <w:proofErr w:type="spellEnd"/>
      <w:r>
        <w:rPr>
          <w:sz w:val="28"/>
          <w:szCs w:val="28"/>
        </w:rPr>
        <w:t xml:space="preserve"> договора (контракта).</w:t>
      </w:r>
    </w:p>
    <w:p w:rsidR="00E21200" w:rsidRDefault="00E21200" w:rsidP="00463CEB">
      <w:pPr>
        <w:ind w:firstLine="709"/>
        <w:jc w:val="both"/>
        <w:rPr>
          <w:sz w:val="28"/>
          <w:szCs w:val="28"/>
        </w:rPr>
      </w:pPr>
      <w:bookmarkStart w:id="25" w:name="sub_10152"/>
      <w:r>
        <w:rPr>
          <w:sz w:val="28"/>
          <w:szCs w:val="28"/>
        </w:rPr>
        <w:t>14.2. Затраты на содержание объектов недвижимого имущества (в том числе затраты на арендные платежи), используемого для оказания i-й муниципальной услуги, рассчитываются по формуле:</w:t>
      </w:r>
    </w:p>
    <w:bookmarkEnd w:id="25"/>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905000" cy="428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191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Pr>
          <w:sz w:val="28"/>
          <w:szCs w:val="28"/>
        </w:rPr>
        <w:t xml:space="preserve"> - значение натуральной нормы потребления m-</w:t>
      </w:r>
      <w:proofErr w:type="spellStart"/>
      <w:r>
        <w:rPr>
          <w:sz w:val="28"/>
          <w:szCs w:val="28"/>
        </w:rPr>
        <w:t>го</w:t>
      </w:r>
      <w:proofErr w:type="spellEnd"/>
      <w:r>
        <w:rPr>
          <w:sz w:val="28"/>
          <w:szCs w:val="28"/>
        </w:rPr>
        <w:t xml:space="preserve"> вида работ/услуг по содержанию объектов недвижимого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недвижимого имущества);</w:t>
      </w:r>
    </w:p>
    <w:p w:rsidR="00E21200" w:rsidRDefault="00E21200" w:rsidP="00463CEB">
      <w:pPr>
        <w:ind w:firstLine="709"/>
        <w:jc w:val="both"/>
        <w:rPr>
          <w:sz w:val="28"/>
          <w:szCs w:val="28"/>
        </w:rPr>
      </w:pPr>
      <w:r>
        <w:rPr>
          <w:noProof/>
          <w:sz w:val="28"/>
          <w:szCs w:val="28"/>
        </w:rPr>
        <w:drawing>
          <wp:inline distT="0" distB="0" distL="0" distR="0">
            <wp:extent cx="43815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Pr>
          <w:sz w:val="28"/>
          <w:szCs w:val="28"/>
        </w:rPr>
        <w:t xml:space="preserve"> - стоимость (цена, тариф) m-</w:t>
      </w:r>
      <w:proofErr w:type="spellStart"/>
      <w:r>
        <w:rPr>
          <w:sz w:val="28"/>
          <w:szCs w:val="28"/>
        </w:rPr>
        <w:t>го</w:t>
      </w:r>
      <w:proofErr w:type="spellEnd"/>
      <w:r>
        <w:rPr>
          <w:sz w:val="28"/>
          <w:szCs w:val="28"/>
        </w:rPr>
        <w:t xml:space="preserve"> вида работ/услуг по содержанию объектов недвижимого имущества,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В составе затрат на содержание объектов недвижимого имущества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на:</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 охранно-тревожной сигнализации;</w:t>
      </w:r>
    </w:p>
    <w:p w:rsidR="00E21200" w:rsidRDefault="00E21200" w:rsidP="00463CEB">
      <w:pPr>
        <w:ind w:firstLine="709"/>
        <w:jc w:val="both"/>
        <w:rPr>
          <w:sz w:val="28"/>
          <w:szCs w:val="28"/>
        </w:rPr>
      </w:pPr>
      <w:r>
        <w:rPr>
          <w:sz w:val="28"/>
          <w:szCs w:val="28"/>
        </w:rPr>
        <w:t>проведение текущего ремонта;</w:t>
      </w:r>
    </w:p>
    <w:p w:rsidR="00E21200" w:rsidRDefault="00E21200" w:rsidP="00463CEB">
      <w:pPr>
        <w:ind w:firstLine="709"/>
        <w:jc w:val="both"/>
        <w:rPr>
          <w:sz w:val="28"/>
          <w:szCs w:val="28"/>
        </w:rPr>
      </w:pPr>
      <w:r>
        <w:rPr>
          <w:sz w:val="28"/>
          <w:szCs w:val="28"/>
        </w:rPr>
        <w:t>содержание прилегающей территории;</w:t>
      </w:r>
    </w:p>
    <w:p w:rsidR="00E21200" w:rsidRDefault="00E21200" w:rsidP="00463CEB">
      <w:pPr>
        <w:ind w:firstLine="709"/>
        <w:jc w:val="both"/>
        <w:rPr>
          <w:sz w:val="28"/>
          <w:szCs w:val="28"/>
        </w:rPr>
      </w:pPr>
      <w:r>
        <w:rPr>
          <w:sz w:val="28"/>
          <w:szCs w:val="28"/>
        </w:rPr>
        <w:t>обслуживание и уборку помещения;</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лифтов;</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водонапорной насосной станции хозяйственно-питьевого и противопожарного водоснабжения;</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водонапорной насосной станции пожаротушения;</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 xml:space="preserve">-профилактический ремонт электрооборудования (электроподстанций, трансформаторных подстанций, </w:t>
      </w:r>
      <w:proofErr w:type="spellStart"/>
      <w:r>
        <w:rPr>
          <w:sz w:val="28"/>
          <w:szCs w:val="28"/>
        </w:rPr>
        <w:t>электрощитовых</w:t>
      </w:r>
      <w:proofErr w:type="spellEnd"/>
      <w:r>
        <w:rPr>
          <w:sz w:val="28"/>
          <w:szCs w:val="28"/>
        </w:rPr>
        <w:t>) административного здания (помещения);</w:t>
      </w:r>
    </w:p>
    <w:p w:rsidR="00E21200" w:rsidRDefault="00E21200" w:rsidP="00463CEB">
      <w:pPr>
        <w:ind w:firstLine="709"/>
        <w:jc w:val="both"/>
        <w:rPr>
          <w:sz w:val="28"/>
          <w:szCs w:val="28"/>
        </w:rPr>
      </w:pPr>
      <w:r>
        <w:rPr>
          <w:sz w:val="28"/>
          <w:szCs w:val="28"/>
        </w:rPr>
        <w:t>другие виды работ/услуг по содержанию объектов недвижимого имущества.</w:t>
      </w:r>
    </w:p>
    <w:p w:rsidR="00E21200" w:rsidRDefault="00E21200" w:rsidP="00463CEB">
      <w:pPr>
        <w:ind w:firstLine="709"/>
        <w:jc w:val="both"/>
        <w:rPr>
          <w:sz w:val="28"/>
          <w:szCs w:val="28"/>
        </w:rPr>
      </w:pPr>
      <w:r>
        <w:rPr>
          <w:sz w:val="28"/>
          <w:szCs w:val="28"/>
        </w:rPr>
        <w:t xml:space="preserve">В составе затрат на содержание объектов недвижимого имущества учитываются затраты на уплату налогов, в качестве </w:t>
      </w:r>
      <w:proofErr w:type="gramStart"/>
      <w:r>
        <w:rPr>
          <w:sz w:val="28"/>
          <w:szCs w:val="28"/>
        </w:rPr>
        <w:t>объекта налогообложения</w:t>
      </w:r>
      <w:proofErr w:type="gramEnd"/>
      <w:r>
        <w:rPr>
          <w:sz w:val="28"/>
          <w:szCs w:val="28"/>
        </w:rPr>
        <w:t xml:space="preserve"> по которым признается недвижимое имущество, используемое в оказании муниципальной услуги (выполнении работы), в том числе земельные участки.</w:t>
      </w:r>
    </w:p>
    <w:p w:rsidR="00E21200" w:rsidRDefault="00E21200" w:rsidP="00463CEB">
      <w:pPr>
        <w:ind w:firstLine="709"/>
        <w:jc w:val="both"/>
        <w:rPr>
          <w:sz w:val="28"/>
          <w:szCs w:val="28"/>
        </w:rPr>
      </w:pPr>
      <w:bookmarkStart w:id="26" w:name="sub_10153"/>
      <w:r>
        <w:rPr>
          <w:sz w:val="28"/>
          <w:szCs w:val="28"/>
        </w:rPr>
        <w:t>14.3. Затраты на содержание объектов особо ценного движимого имущества, используемого для оказания i-й муниципальной услуги, рассчитываются по формуле:</w:t>
      </w:r>
    </w:p>
    <w:bookmarkEnd w:id="26"/>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2381250" cy="4286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600075"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0075" cy="304800"/>
                    </a:xfrm>
                    <a:prstGeom prst="rect">
                      <a:avLst/>
                    </a:prstGeom>
                    <a:noFill/>
                    <a:ln>
                      <a:noFill/>
                    </a:ln>
                  </pic:spPr>
                </pic:pic>
              </a:graphicData>
            </a:graphic>
          </wp:inline>
        </w:drawing>
      </w:r>
      <w:r>
        <w:rPr>
          <w:sz w:val="28"/>
          <w:szCs w:val="28"/>
        </w:rPr>
        <w:t xml:space="preserve"> - значение натуральной нормы потребления n-</w:t>
      </w:r>
      <w:proofErr w:type="spellStart"/>
      <w:r>
        <w:rPr>
          <w:sz w:val="28"/>
          <w:szCs w:val="28"/>
        </w:rPr>
        <w:t>го</w:t>
      </w:r>
      <w:proofErr w:type="spellEnd"/>
      <w:r>
        <w:rPr>
          <w:sz w:val="28"/>
          <w:szCs w:val="28"/>
        </w:rPr>
        <w:t xml:space="preserve"> вида работ/услуг по содержанию объектов особо ценного 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особо ценного движимого имущества);</w:t>
      </w:r>
    </w:p>
    <w:p w:rsidR="00E21200" w:rsidRDefault="00E21200" w:rsidP="00463CEB">
      <w:pPr>
        <w:ind w:firstLine="709"/>
        <w:jc w:val="both"/>
        <w:rPr>
          <w:sz w:val="28"/>
          <w:szCs w:val="28"/>
        </w:rPr>
      </w:pPr>
      <w:r>
        <w:rPr>
          <w:noProof/>
          <w:sz w:val="28"/>
          <w:szCs w:val="28"/>
        </w:rPr>
        <w:drawing>
          <wp:inline distT="0" distB="0" distL="0" distR="0">
            <wp:extent cx="619125"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9125" cy="304800"/>
                    </a:xfrm>
                    <a:prstGeom prst="rect">
                      <a:avLst/>
                    </a:prstGeom>
                    <a:noFill/>
                    <a:ln>
                      <a:noFill/>
                    </a:ln>
                  </pic:spPr>
                </pic:pic>
              </a:graphicData>
            </a:graphic>
          </wp:inline>
        </w:drawing>
      </w:r>
      <w:r>
        <w:rPr>
          <w:sz w:val="28"/>
          <w:szCs w:val="28"/>
        </w:rPr>
        <w:t xml:space="preserve"> - стоимость (цена, тариф) n-</w:t>
      </w:r>
      <w:proofErr w:type="spellStart"/>
      <w:r>
        <w:rPr>
          <w:sz w:val="28"/>
          <w:szCs w:val="28"/>
        </w:rPr>
        <w:t>го</w:t>
      </w:r>
      <w:proofErr w:type="spellEnd"/>
      <w:r>
        <w:rPr>
          <w:sz w:val="28"/>
          <w:szCs w:val="28"/>
        </w:rPr>
        <w:t xml:space="preserve"> вида работ/услуг по содержанию объектов особо ценного движимого имущества,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В составе затрат на содержание объектов особо ценного движимого имущества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на:</w:t>
      </w:r>
    </w:p>
    <w:p w:rsidR="00E21200" w:rsidRDefault="00E21200" w:rsidP="00463CEB">
      <w:pPr>
        <w:ind w:firstLine="709"/>
        <w:jc w:val="both"/>
        <w:rPr>
          <w:sz w:val="28"/>
          <w:szCs w:val="28"/>
        </w:rPr>
      </w:pPr>
      <w:r>
        <w:rPr>
          <w:sz w:val="28"/>
          <w:szCs w:val="28"/>
        </w:rPr>
        <w:t xml:space="preserve">техническое обслуживание и ремонт транспортных средств; техническое обслуживание и </w:t>
      </w:r>
      <w:proofErr w:type="spellStart"/>
      <w:r>
        <w:rPr>
          <w:sz w:val="28"/>
          <w:szCs w:val="28"/>
        </w:rPr>
        <w:t>регламентно</w:t>
      </w:r>
      <w:proofErr w:type="spellEnd"/>
      <w:r>
        <w:rPr>
          <w:sz w:val="28"/>
          <w:szCs w:val="28"/>
        </w:rPr>
        <w:t>-профилактический ремонт дизельных генераторных установок;</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системы газового пожаротушения и систем пожарной сигнализации;</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 кондиционирования и вентиляции;</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 контроля и управления доступом;</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 автоматического диспетчерского управления;</w:t>
      </w:r>
    </w:p>
    <w:p w:rsidR="00E21200" w:rsidRDefault="00E21200" w:rsidP="00463CEB">
      <w:pPr>
        <w:ind w:firstLine="709"/>
        <w:jc w:val="both"/>
        <w:rPr>
          <w:sz w:val="28"/>
          <w:szCs w:val="28"/>
        </w:rPr>
      </w:pPr>
      <w:r>
        <w:rPr>
          <w:sz w:val="28"/>
          <w:szCs w:val="28"/>
        </w:rPr>
        <w:t xml:space="preserve">техническое обслуживание и </w:t>
      </w:r>
      <w:proofErr w:type="spellStart"/>
      <w:r>
        <w:rPr>
          <w:sz w:val="28"/>
          <w:szCs w:val="28"/>
        </w:rPr>
        <w:t>регламентно</w:t>
      </w:r>
      <w:proofErr w:type="spellEnd"/>
      <w:r>
        <w:rPr>
          <w:sz w:val="28"/>
          <w:szCs w:val="28"/>
        </w:rPr>
        <w:t>-профилактический ремонт систем видеонаблюдения;</w:t>
      </w:r>
    </w:p>
    <w:p w:rsidR="00E21200" w:rsidRDefault="00E21200" w:rsidP="00463CEB">
      <w:pPr>
        <w:ind w:firstLine="709"/>
        <w:jc w:val="both"/>
        <w:rPr>
          <w:sz w:val="28"/>
          <w:szCs w:val="28"/>
        </w:rPr>
      </w:pPr>
      <w:r>
        <w:rPr>
          <w:sz w:val="28"/>
          <w:szCs w:val="28"/>
        </w:rPr>
        <w:t>другие виды работ/услуг по содержанию объектов особо ценного движимого имущества.</w:t>
      </w:r>
    </w:p>
    <w:p w:rsidR="00E21200" w:rsidRDefault="00E21200" w:rsidP="00463CEB">
      <w:pPr>
        <w:ind w:firstLine="709"/>
        <w:jc w:val="both"/>
        <w:rPr>
          <w:sz w:val="28"/>
          <w:szCs w:val="28"/>
        </w:rPr>
      </w:pPr>
      <w:r>
        <w:rPr>
          <w:sz w:val="28"/>
          <w:szCs w:val="28"/>
        </w:rPr>
        <w:t xml:space="preserve">В составе затрат на содержание объектов особо ценного движимого имущества учитываются затраты на уплату налогов, в качестве </w:t>
      </w:r>
      <w:proofErr w:type="gramStart"/>
      <w:r>
        <w:rPr>
          <w:sz w:val="28"/>
          <w:szCs w:val="28"/>
        </w:rPr>
        <w:t>объекта налогообложения</w:t>
      </w:r>
      <w:proofErr w:type="gramEnd"/>
      <w:r>
        <w:rPr>
          <w:sz w:val="28"/>
          <w:szCs w:val="28"/>
        </w:rPr>
        <w:t xml:space="preserve"> по которым признается особо ценное движимое имущество, используемое в оказании муниципальной услуги.</w:t>
      </w:r>
    </w:p>
    <w:p w:rsidR="00E21200" w:rsidRDefault="00E21200" w:rsidP="00463CEB">
      <w:pPr>
        <w:ind w:firstLine="709"/>
        <w:jc w:val="both"/>
        <w:rPr>
          <w:sz w:val="28"/>
          <w:szCs w:val="28"/>
        </w:rPr>
      </w:pPr>
      <w:bookmarkStart w:id="27" w:name="sub_10154"/>
      <w:r>
        <w:rPr>
          <w:sz w:val="28"/>
          <w:szCs w:val="28"/>
        </w:rPr>
        <w:t>14.4. Затраты на приобретение услуг связи для i-й муниципальной услуги рассчитываются по следующей формуле:</w:t>
      </w:r>
    </w:p>
    <w:bookmarkEnd w:id="27"/>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628775" cy="428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352425"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8"/>
          <w:szCs w:val="28"/>
        </w:rPr>
        <w:t xml:space="preserve"> - значение натуральной нормы потребления р-й услуги связи, учитываемой при расчете норматива затрат на общехозяйственные нужды на оказание i-й муниципальной услуги (далее - натуральная норма потребления услуги связи);</w:t>
      </w:r>
    </w:p>
    <w:p w:rsidR="00E21200" w:rsidRDefault="00E21200" w:rsidP="00463CEB">
      <w:pPr>
        <w:ind w:firstLine="709"/>
        <w:jc w:val="both"/>
        <w:rPr>
          <w:sz w:val="28"/>
          <w:szCs w:val="28"/>
        </w:rPr>
      </w:pPr>
      <w:r>
        <w:rPr>
          <w:noProof/>
          <w:sz w:val="28"/>
          <w:szCs w:val="28"/>
        </w:rPr>
        <w:drawing>
          <wp:inline distT="0" distB="0" distL="0" distR="0">
            <wp:extent cx="371475"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sz w:val="28"/>
          <w:szCs w:val="28"/>
        </w:rPr>
        <w:t xml:space="preserve"> - стоимость (цена, тариф) р-й услуги связи,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В составе затрат на приобретение услуг связи для i-й муниципальной услуги учитываются следующие натуральные нормы потребления услуг связи в соответствии со значениями натуральных норм:</w:t>
      </w:r>
    </w:p>
    <w:p w:rsidR="00E21200" w:rsidRDefault="00E21200" w:rsidP="00463CEB">
      <w:pPr>
        <w:ind w:firstLine="709"/>
        <w:jc w:val="both"/>
        <w:rPr>
          <w:sz w:val="28"/>
          <w:szCs w:val="28"/>
        </w:rPr>
      </w:pPr>
      <w:r>
        <w:rPr>
          <w:sz w:val="28"/>
          <w:szCs w:val="28"/>
        </w:rPr>
        <w:t>стационарной связи;</w:t>
      </w:r>
    </w:p>
    <w:p w:rsidR="00E21200" w:rsidRDefault="00E21200" w:rsidP="00463CEB">
      <w:pPr>
        <w:ind w:firstLine="709"/>
        <w:jc w:val="both"/>
        <w:rPr>
          <w:sz w:val="28"/>
          <w:szCs w:val="28"/>
        </w:rPr>
      </w:pPr>
      <w:r>
        <w:rPr>
          <w:sz w:val="28"/>
          <w:szCs w:val="28"/>
        </w:rPr>
        <w:t>сотовой связи;</w:t>
      </w:r>
    </w:p>
    <w:p w:rsidR="00E21200" w:rsidRDefault="00E21200" w:rsidP="00463CEB">
      <w:pPr>
        <w:ind w:firstLine="709"/>
        <w:jc w:val="both"/>
        <w:rPr>
          <w:sz w:val="28"/>
          <w:szCs w:val="28"/>
        </w:rPr>
      </w:pPr>
      <w:r>
        <w:rPr>
          <w:sz w:val="28"/>
          <w:szCs w:val="28"/>
        </w:rPr>
        <w:t>подключения к сети Интернет для планшетного компьютера;</w:t>
      </w:r>
    </w:p>
    <w:p w:rsidR="00E21200" w:rsidRDefault="00E21200" w:rsidP="00463CEB">
      <w:pPr>
        <w:ind w:firstLine="709"/>
        <w:jc w:val="both"/>
        <w:rPr>
          <w:sz w:val="28"/>
          <w:szCs w:val="28"/>
        </w:rPr>
      </w:pPr>
      <w:r>
        <w:rPr>
          <w:sz w:val="28"/>
          <w:szCs w:val="28"/>
        </w:rPr>
        <w:t>подключения к сети Интернет для стационарного компьютера;</w:t>
      </w:r>
    </w:p>
    <w:p w:rsidR="00E21200" w:rsidRDefault="00E21200" w:rsidP="00463CEB">
      <w:pPr>
        <w:ind w:firstLine="709"/>
        <w:jc w:val="both"/>
        <w:rPr>
          <w:sz w:val="28"/>
          <w:szCs w:val="28"/>
        </w:rPr>
      </w:pPr>
      <w:r>
        <w:rPr>
          <w:sz w:val="28"/>
          <w:szCs w:val="28"/>
        </w:rPr>
        <w:t>иных услуг связи.</w:t>
      </w:r>
    </w:p>
    <w:p w:rsidR="00E21200" w:rsidRDefault="00E21200" w:rsidP="00463CEB">
      <w:pPr>
        <w:ind w:firstLine="709"/>
        <w:jc w:val="both"/>
        <w:rPr>
          <w:sz w:val="28"/>
          <w:szCs w:val="28"/>
        </w:rPr>
      </w:pPr>
      <w:bookmarkStart w:id="28" w:name="sub_10155"/>
      <w:r>
        <w:rPr>
          <w:sz w:val="28"/>
          <w:szCs w:val="28"/>
        </w:rPr>
        <w:t>14.5. Затраты на приобретение транспортных услуг для i-й муниципальной услуги рассчитываются по следующей формуле:</w:t>
      </w:r>
    </w:p>
    <w:bookmarkEnd w:id="28"/>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609725" cy="428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352425"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Pr>
          <w:sz w:val="28"/>
          <w:szCs w:val="28"/>
        </w:rPr>
        <w:t xml:space="preserve"> - значение натуральной нормы потребления r-й транспортной услуги, учитываемой при расчете норматива затрат на общехозяйственные нужды на оказание i-й муниципальной услуги (далее - натуральная норма потребления транспортной услуги);</w:t>
      </w:r>
    </w:p>
    <w:p w:rsidR="00E21200" w:rsidRDefault="00E21200" w:rsidP="00463CEB">
      <w:pPr>
        <w:ind w:firstLine="709"/>
        <w:jc w:val="both"/>
        <w:rPr>
          <w:sz w:val="28"/>
          <w:szCs w:val="28"/>
        </w:rPr>
      </w:pPr>
      <w:r>
        <w:rPr>
          <w:noProof/>
          <w:sz w:val="28"/>
          <w:szCs w:val="28"/>
        </w:rPr>
        <w:drawing>
          <wp:inline distT="0" distB="0" distL="0" distR="0">
            <wp:extent cx="371475"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sz w:val="28"/>
          <w:szCs w:val="28"/>
        </w:rPr>
        <w:t xml:space="preserve"> - стоимость (цена, тариф) r-й транспортной услуги,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В составе затрат на приобретение транспортных услуг для i-й муниципальной услуги учитываются следующие натуральные нормы</w:t>
      </w:r>
    </w:p>
    <w:p w:rsidR="00E21200" w:rsidRDefault="00E21200" w:rsidP="00463CEB">
      <w:pPr>
        <w:ind w:firstLine="709"/>
        <w:jc w:val="both"/>
        <w:rPr>
          <w:sz w:val="28"/>
          <w:szCs w:val="28"/>
        </w:rPr>
      </w:pPr>
      <w:r>
        <w:rPr>
          <w:sz w:val="28"/>
          <w:szCs w:val="28"/>
        </w:rPr>
        <w:t>потребления транспортных услуг в соответствии со значениями натуральных норм:</w:t>
      </w:r>
    </w:p>
    <w:p w:rsidR="00E21200" w:rsidRDefault="00E21200" w:rsidP="00463CEB">
      <w:pPr>
        <w:ind w:firstLine="709"/>
        <w:jc w:val="both"/>
        <w:rPr>
          <w:sz w:val="28"/>
          <w:szCs w:val="28"/>
        </w:rPr>
      </w:pPr>
      <w:r>
        <w:rPr>
          <w:sz w:val="28"/>
          <w:szCs w:val="28"/>
        </w:rPr>
        <w:t>доставки грузов;</w:t>
      </w:r>
    </w:p>
    <w:p w:rsidR="00E21200" w:rsidRDefault="00E21200" w:rsidP="00463CEB">
      <w:pPr>
        <w:ind w:firstLine="709"/>
        <w:jc w:val="both"/>
        <w:rPr>
          <w:sz w:val="28"/>
          <w:szCs w:val="28"/>
        </w:rPr>
      </w:pPr>
      <w:r>
        <w:rPr>
          <w:sz w:val="28"/>
          <w:szCs w:val="28"/>
        </w:rPr>
        <w:t>найма (аренды) транспортных средств;</w:t>
      </w:r>
    </w:p>
    <w:p w:rsidR="00E21200" w:rsidRDefault="00E21200" w:rsidP="00463CEB">
      <w:pPr>
        <w:ind w:firstLine="709"/>
        <w:jc w:val="both"/>
        <w:rPr>
          <w:sz w:val="28"/>
          <w:szCs w:val="28"/>
        </w:rPr>
      </w:pPr>
      <w:r>
        <w:rPr>
          <w:sz w:val="28"/>
          <w:szCs w:val="28"/>
        </w:rPr>
        <w:t>иных транспортных услуг.</w:t>
      </w:r>
    </w:p>
    <w:p w:rsidR="00E21200" w:rsidRDefault="00E21200" w:rsidP="00463CEB">
      <w:pPr>
        <w:ind w:firstLine="709"/>
        <w:jc w:val="both"/>
        <w:rPr>
          <w:sz w:val="28"/>
          <w:szCs w:val="28"/>
        </w:rPr>
      </w:pPr>
      <w:bookmarkStart w:id="29" w:name="sub_10156"/>
      <w:r>
        <w:rPr>
          <w:sz w:val="28"/>
          <w:szCs w:val="28"/>
        </w:rPr>
        <w:t>14.6. Затраты на оплату труда работников, которые не принимают непосредственного участия в оказании i-й муниципальной услуги, определяются по формуле:</w:t>
      </w:r>
    </w:p>
    <w:bookmarkEnd w:id="29"/>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771650" cy="476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005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r>
        <w:rPr>
          <w:sz w:val="28"/>
          <w:szCs w:val="28"/>
        </w:rPr>
        <w:t xml:space="preserve"> - норма s-й штатной единицы работников, которые не принимают непосредственного участия в оказании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09575"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годовой фонд оплаты труда s-й штатной единицы работников, которые не принимают непосредственного участия в оказании i-й муниципальной услуги,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E21200" w:rsidRDefault="00E21200" w:rsidP="00463CEB">
      <w:pPr>
        <w:ind w:firstLine="709"/>
        <w:jc w:val="both"/>
        <w:rPr>
          <w:sz w:val="28"/>
          <w:szCs w:val="28"/>
        </w:rPr>
      </w:pPr>
      <w:r>
        <w:rPr>
          <w:sz w:val="28"/>
          <w:szCs w:val="28"/>
        </w:rPr>
        <w:t>Нормы штатных единиц работников определяются на основе типовых штатных расписаний.</w:t>
      </w:r>
    </w:p>
    <w:p w:rsidR="00E21200" w:rsidRDefault="00E21200" w:rsidP="00463CEB">
      <w:pPr>
        <w:ind w:firstLine="709"/>
        <w:jc w:val="both"/>
        <w:rPr>
          <w:sz w:val="28"/>
          <w:szCs w:val="28"/>
        </w:rPr>
      </w:pPr>
      <w:bookmarkStart w:id="30" w:name="sub_10157"/>
      <w:r>
        <w:rPr>
          <w:sz w:val="28"/>
          <w:szCs w:val="28"/>
        </w:rPr>
        <w:t xml:space="preserve">14.7. Затраты на приобретение прочих работ и услуг на оказание i-й муниципальной услуги в соответствии со значениями натуральных норм, определенных согласно </w:t>
      </w:r>
      <w:hyperlink r:id="rId65" w:anchor="sub_1006" w:history="1">
        <w:r w:rsidRPr="00DC2113">
          <w:rPr>
            <w:rStyle w:val="ae"/>
            <w:color w:val="auto"/>
            <w:sz w:val="28"/>
            <w:szCs w:val="28"/>
          </w:rPr>
          <w:t>пункту 6</w:t>
        </w:r>
      </w:hyperlink>
      <w:r w:rsidRPr="00DC2113">
        <w:rPr>
          <w:sz w:val="28"/>
          <w:szCs w:val="28"/>
        </w:rPr>
        <w:t xml:space="preserve"> </w:t>
      </w:r>
      <w:r>
        <w:rPr>
          <w:sz w:val="28"/>
          <w:szCs w:val="28"/>
        </w:rPr>
        <w:t>Порядка, рассчитываются по формуле:</w:t>
      </w:r>
    </w:p>
    <w:bookmarkEnd w:id="30"/>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771650" cy="428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71650" cy="428625"/>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40005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Pr>
          <w:sz w:val="28"/>
          <w:szCs w:val="28"/>
        </w:rPr>
        <w:t xml:space="preserve"> - значение натуральной нормы потребления s-й прочей работы или услуги, учитываемой при расчете норматива затрат на общехозяйственные нужды на оказание i-й муниципальной услуги;</w:t>
      </w:r>
    </w:p>
    <w:p w:rsidR="00E21200" w:rsidRDefault="00E21200" w:rsidP="00463CEB">
      <w:pPr>
        <w:ind w:firstLine="709"/>
        <w:jc w:val="both"/>
        <w:rPr>
          <w:sz w:val="28"/>
          <w:szCs w:val="28"/>
        </w:rPr>
      </w:pPr>
      <w:r>
        <w:rPr>
          <w:noProof/>
          <w:sz w:val="28"/>
          <w:szCs w:val="28"/>
        </w:rPr>
        <w:drawing>
          <wp:inline distT="0" distB="0" distL="0" distR="0">
            <wp:extent cx="4191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Pr>
          <w:sz w:val="28"/>
          <w:szCs w:val="28"/>
        </w:rPr>
        <w:t xml:space="preserve"> - стоимость (цена, тариф) s-й прочей работы или услуги, учитываемой при расчете норматива затрат на общехозяйственные нужды на оказание i-ой муниципальной услуги в соответствующем финансовом году.</w:t>
      </w:r>
    </w:p>
    <w:p w:rsidR="00E21200" w:rsidRDefault="00E21200" w:rsidP="00463CEB">
      <w:pPr>
        <w:ind w:firstLine="709"/>
        <w:jc w:val="both"/>
        <w:rPr>
          <w:sz w:val="28"/>
          <w:szCs w:val="28"/>
        </w:rPr>
      </w:pPr>
      <w:r>
        <w:rPr>
          <w:sz w:val="28"/>
          <w:szCs w:val="28"/>
        </w:rPr>
        <w:t>15. Стоимость (цена, тариф) материальных запасов, работ и услуг, учитываемых при определении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работы и услуги, а при их отсутствии - на однородные материальные запасы, работы и услуги, с учетом прогнозного индекса потребительских цен на конец соответствующего финансового года.</w:t>
      </w:r>
    </w:p>
    <w:p w:rsidR="00E21200" w:rsidRDefault="00E21200" w:rsidP="00463CEB">
      <w:pPr>
        <w:ind w:firstLine="709"/>
        <w:jc w:val="both"/>
        <w:rPr>
          <w:sz w:val="28"/>
          <w:szCs w:val="28"/>
        </w:rPr>
      </w:pPr>
      <w:bookmarkStart w:id="31" w:name="sub_10162"/>
      <w:r>
        <w:rPr>
          <w:sz w:val="28"/>
          <w:szCs w:val="28"/>
        </w:rPr>
        <w:t>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внутренними приказами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w:t>
      </w:r>
    </w:p>
    <w:bookmarkEnd w:id="31"/>
    <w:p w:rsidR="00E21200" w:rsidRDefault="00E21200" w:rsidP="00463CEB">
      <w:pPr>
        <w:ind w:firstLine="709"/>
        <w:jc w:val="both"/>
        <w:rPr>
          <w:sz w:val="28"/>
          <w:szCs w:val="28"/>
        </w:rPr>
      </w:pPr>
      <w:r>
        <w:rPr>
          <w:sz w:val="28"/>
          <w:szCs w:val="28"/>
        </w:rPr>
        <w:t>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9" w:history="1">
        <w:r>
          <w:rPr>
            <w:rStyle w:val="af"/>
            <w:color w:val="000000"/>
            <w:sz w:val="28"/>
            <w:szCs w:val="28"/>
          </w:rPr>
          <w:t>www.bus.gov.ru</w:t>
        </w:r>
      </w:hyperlink>
      <w:r>
        <w:rPr>
          <w:sz w:val="28"/>
          <w:szCs w:val="28"/>
        </w:rPr>
        <w:t>).</w:t>
      </w:r>
    </w:p>
    <w:p w:rsidR="00E21200" w:rsidRDefault="00E21200" w:rsidP="00463CEB">
      <w:pPr>
        <w:ind w:firstLine="709"/>
        <w:jc w:val="both"/>
        <w:rPr>
          <w:sz w:val="28"/>
          <w:szCs w:val="28"/>
        </w:rPr>
      </w:pPr>
      <w:r>
        <w:rPr>
          <w:sz w:val="28"/>
          <w:szCs w:val="28"/>
        </w:rPr>
        <w:t>Расчет базового норматива затрат на оказание муниципальной услуги представляется в финансовое управление администрации Городского округа Шатура по форме согласно Приложению 1 к Порядку.</w:t>
      </w:r>
    </w:p>
    <w:p w:rsidR="00E21200" w:rsidRDefault="00E21200" w:rsidP="00463CEB">
      <w:pPr>
        <w:ind w:firstLine="709"/>
        <w:jc w:val="both"/>
        <w:rPr>
          <w:sz w:val="28"/>
          <w:szCs w:val="28"/>
        </w:rPr>
      </w:pPr>
    </w:p>
    <w:p w:rsidR="00E21200" w:rsidRDefault="00E21200" w:rsidP="00463CEB">
      <w:pPr>
        <w:pStyle w:val="1"/>
        <w:ind w:firstLine="709"/>
        <w:jc w:val="both"/>
        <w:rPr>
          <w:rFonts w:ascii="Times New Roman" w:hAnsi="Times New Roman" w:cs="Times New Roman"/>
          <w:b w:val="0"/>
          <w:sz w:val="28"/>
          <w:szCs w:val="28"/>
        </w:rPr>
      </w:pPr>
      <w:bookmarkStart w:id="32" w:name="sub_1300"/>
      <w:r>
        <w:rPr>
          <w:rFonts w:ascii="Times New Roman" w:hAnsi="Times New Roman" w:cs="Times New Roman"/>
          <w:b w:val="0"/>
          <w:sz w:val="28"/>
          <w:szCs w:val="28"/>
        </w:rPr>
        <w:t>III. Расчет нормативных затрат на выполнение j-й муниципальной работы</w:t>
      </w:r>
    </w:p>
    <w:bookmarkEnd w:id="32"/>
    <w:p w:rsidR="00E21200" w:rsidRDefault="00E21200" w:rsidP="00463CEB">
      <w:pPr>
        <w:ind w:firstLine="709"/>
        <w:jc w:val="both"/>
        <w:rPr>
          <w:sz w:val="28"/>
          <w:szCs w:val="28"/>
        </w:rPr>
      </w:pPr>
    </w:p>
    <w:p w:rsidR="00E21200" w:rsidRDefault="00E21200" w:rsidP="00463CEB">
      <w:pPr>
        <w:ind w:firstLine="709"/>
        <w:jc w:val="both"/>
        <w:rPr>
          <w:sz w:val="28"/>
          <w:szCs w:val="28"/>
        </w:rPr>
      </w:pPr>
      <w:bookmarkStart w:id="33" w:name="sub_1017"/>
      <w:r>
        <w:rPr>
          <w:sz w:val="28"/>
          <w:szCs w:val="28"/>
        </w:rPr>
        <w:t>16. Нормативные затраты на выполнение j-й муниципальной работы (</w:t>
      </w:r>
      <w:r>
        <w:rPr>
          <w:noProof/>
          <w:sz w:val="28"/>
          <w:szCs w:val="28"/>
        </w:rPr>
        <w:drawing>
          <wp:inline distT="0" distB="0" distL="0" distR="0">
            <wp:extent cx="23812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8"/>
          <w:szCs w:val="28"/>
        </w:rPr>
        <w:t>) определяются по с</w:t>
      </w:r>
      <w:bookmarkStart w:id="34" w:name="_GoBack"/>
      <w:bookmarkEnd w:id="34"/>
      <w:r>
        <w:rPr>
          <w:sz w:val="28"/>
          <w:szCs w:val="28"/>
        </w:rPr>
        <w:t>ледующей формуле:</w:t>
      </w:r>
    </w:p>
    <w:bookmarkEnd w:id="33"/>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1447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inline>
        </w:drawing>
      </w:r>
      <w:r>
        <w:rPr>
          <w:sz w:val="28"/>
          <w:szCs w:val="28"/>
        </w:rPr>
        <w:t>, где:</w:t>
      </w:r>
    </w:p>
    <w:p w:rsidR="00E21200" w:rsidRDefault="00E21200" w:rsidP="00463CEB">
      <w:pPr>
        <w:ind w:firstLine="709"/>
        <w:jc w:val="both"/>
        <w:rPr>
          <w:sz w:val="28"/>
          <w:szCs w:val="28"/>
        </w:rPr>
      </w:pPr>
    </w:p>
    <w:p w:rsidR="00E21200" w:rsidRDefault="00E21200" w:rsidP="00463CEB">
      <w:pPr>
        <w:ind w:firstLine="709"/>
        <w:jc w:val="both"/>
        <w:rPr>
          <w:sz w:val="28"/>
          <w:szCs w:val="28"/>
        </w:rPr>
      </w:pPr>
      <w:r>
        <w:rPr>
          <w:noProof/>
          <w:sz w:val="28"/>
          <w:szCs w:val="28"/>
        </w:rPr>
        <w:drawing>
          <wp:inline distT="0" distB="0" distL="0" distR="0">
            <wp:extent cx="6096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sz w:val="28"/>
          <w:szCs w:val="28"/>
        </w:rPr>
        <w:t xml:space="preserve"> - нормативные затраты, непосредственно связанные с выполнением j-й муниципальной работы;</w:t>
      </w:r>
    </w:p>
    <w:p w:rsidR="00E21200" w:rsidRDefault="00E21200" w:rsidP="00463CEB">
      <w:pPr>
        <w:ind w:firstLine="709"/>
        <w:jc w:val="both"/>
        <w:rPr>
          <w:sz w:val="28"/>
          <w:szCs w:val="28"/>
        </w:rPr>
      </w:pPr>
      <w:r>
        <w:rPr>
          <w:noProof/>
          <w:sz w:val="28"/>
          <w:szCs w:val="28"/>
        </w:rPr>
        <w:drawing>
          <wp:inline distT="0" distB="0" distL="0" distR="0">
            <wp:extent cx="46672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sz w:val="28"/>
          <w:szCs w:val="28"/>
        </w:rPr>
        <w:t xml:space="preserve"> - нормативные затраты на общехозяйственные нужды на выполнение j-й муниципальной работы.</w:t>
      </w:r>
    </w:p>
    <w:p w:rsidR="00E21200" w:rsidRDefault="00E21200" w:rsidP="00463CEB">
      <w:pPr>
        <w:ind w:firstLine="709"/>
        <w:jc w:val="both"/>
        <w:rPr>
          <w:sz w:val="28"/>
          <w:szCs w:val="28"/>
        </w:rPr>
      </w:pPr>
      <w:r>
        <w:rPr>
          <w:sz w:val="28"/>
          <w:szCs w:val="28"/>
        </w:rPr>
        <w:t xml:space="preserve">При расчете нормативных затрат, непосредственно связанных с выполнением j-й муниципальной работы и нормативных затрат на общехозяйственные нужды на выполнение j-й муниципальной работы, учитываются те же группы затрат, что и при определении базового норматива затрат на оказание муниципальной услуги, предусмотренные </w:t>
      </w:r>
      <w:hyperlink r:id="rId74" w:anchor="sub_10131" w:history="1">
        <w:r w:rsidRPr="00DC2113">
          <w:rPr>
            <w:rStyle w:val="ae"/>
            <w:color w:val="auto"/>
            <w:sz w:val="28"/>
            <w:szCs w:val="28"/>
          </w:rPr>
          <w:t>пунктами 12.1</w:t>
        </w:r>
      </w:hyperlink>
      <w:r w:rsidRPr="00DC2113">
        <w:rPr>
          <w:sz w:val="28"/>
          <w:szCs w:val="28"/>
        </w:rPr>
        <w:t xml:space="preserve">, </w:t>
      </w:r>
      <w:hyperlink r:id="rId75" w:anchor="sub_10132" w:history="1">
        <w:r w:rsidRPr="00DC2113">
          <w:rPr>
            <w:rStyle w:val="ae"/>
            <w:color w:val="auto"/>
            <w:sz w:val="28"/>
            <w:szCs w:val="28"/>
          </w:rPr>
          <w:t>12.2</w:t>
        </w:r>
      </w:hyperlink>
      <w:r w:rsidRPr="00DC2113">
        <w:rPr>
          <w:sz w:val="28"/>
          <w:szCs w:val="28"/>
        </w:rPr>
        <w:t xml:space="preserve"> </w:t>
      </w:r>
      <w:r>
        <w:rPr>
          <w:sz w:val="28"/>
          <w:szCs w:val="28"/>
        </w:rPr>
        <w:t>Порядка.</w:t>
      </w:r>
    </w:p>
    <w:p w:rsidR="00E21200" w:rsidRDefault="00E21200" w:rsidP="00463CEB">
      <w:pPr>
        <w:ind w:firstLine="709"/>
        <w:jc w:val="both"/>
        <w:rPr>
          <w:sz w:val="28"/>
          <w:szCs w:val="28"/>
        </w:rPr>
      </w:pPr>
      <w:r>
        <w:rPr>
          <w:sz w:val="28"/>
          <w:szCs w:val="28"/>
        </w:rPr>
        <w:t>17. Для работ, которые нельзя отнести к однотипным и провести нормирование на основе применения нормативно-</w:t>
      </w:r>
      <w:proofErr w:type="spellStart"/>
      <w:r>
        <w:rPr>
          <w:sz w:val="28"/>
          <w:szCs w:val="28"/>
        </w:rPr>
        <w:t>подушевого</w:t>
      </w:r>
      <w:proofErr w:type="spellEnd"/>
      <w:r>
        <w:rPr>
          <w:sz w:val="28"/>
          <w:szCs w:val="28"/>
        </w:rPr>
        <w:t xml:space="preserve"> финансирования, затраты на выполнение каждой работы определяются сметным методом исходя из потребности в средствах, необходимых для выполнения таких работ.</w:t>
      </w:r>
    </w:p>
    <w:p w:rsidR="00E21200" w:rsidRDefault="00E21200" w:rsidP="00E21200">
      <w:pPr>
        <w:rPr>
          <w:sz w:val="28"/>
          <w:szCs w:val="28"/>
        </w:rPr>
        <w:sectPr w:rsidR="00E21200" w:rsidSect="00FA337B">
          <w:pgSz w:w="11900" w:h="16800"/>
          <w:pgMar w:top="1134" w:right="985" w:bottom="1134" w:left="1701" w:header="720" w:footer="720" w:gutter="0"/>
          <w:cols w:space="720"/>
          <w:docGrid w:linePitch="326"/>
        </w:sectPr>
      </w:pPr>
    </w:p>
    <w:p w:rsidR="00E21200" w:rsidRDefault="00E21200" w:rsidP="00E21200">
      <w:pPr>
        <w:ind w:firstLine="698"/>
        <w:jc w:val="right"/>
        <w:rPr>
          <w:bCs/>
          <w:sz w:val="28"/>
          <w:szCs w:val="28"/>
        </w:rPr>
      </w:pPr>
      <w:bookmarkStart w:id="35" w:name="sub_11000"/>
      <w:r>
        <w:rPr>
          <w:rStyle w:val="af1"/>
          <w:b w:val="0"/>
          <w:color w:val="000000"/>
          <w:sz w:val="28"/>
          <w:szCs w:val="28"/>
        </w:rPr>
        <w:t>Приложение 1</w:t>
      </w:r>
    </w:p>
    <w:bookmarkEnd w:id="35"/>
    <w:p w:rsidR="00E21200" w:rsidRDefault="00E21200" w:rsidP="00E21200">
      <w:pPr>
        <w:ind w:firstLine="698"/>
        <w:jc w:val="right"/>
        <w:rPr>
          <w:sz w:val="28"/>
          <w:szCs w:val="28"/>
        </w:rPr>
      </w:pPr>
      <w:r>
        <w:rPr>
          <w:rStyle w:val="af1"/>
          <w:b w:val="0"/>
          <w:color w:val="000000"/>
          <w:sz w:val="28"/>
          <w:szCs w:val="28"/>
        </w:rPr>
        <w:t>к</w:t>
      </w:r>
      <w:r>
        <w:rPr>
          <w:rStyle w:val="af1"/>
          <w:b w:val="0"/>
          <w:bCs/>
          <w:color w:val="000000"/>
          <w:sz w:val="28"/>
          <w:szCs w:val="28"/>
        </w:rPr>
        <w:t xml:space="preserve"> </w:t>
      </w:r>
      <w:hyperlink r:id="rId76" w:anchor="sub_1000" w:history="1">
        <w:r>
          <w:rPr>
            <w:rStyle w:val="ae"/>
            <w:sz w:val="28"/>
            <w:szCs w:val="28"/>
          </w:rPr>
          <w:t>Порядку</w:t>
        </w:r>
      </w:hyperlink>
      <w:r>
        <w:rPr>
          <w:rStyle w:val="af1"/>
          <w:b w:val="0"/>
          <w:bCs/>
          <w:color w:val="000000"/>
          <w:sz w:val="28"/>
          <w:szCs w:val="28"/>
        </w:rPr>
        <w:t xml:space="preserve"> </w:t>
      </w:r>
    </w:p>
    <w:p w:rsidR="00E21200" w:rsidRDefault="00E21200" w:rsidP="00E21200">
      <w:pPr>
        <w:rPr>
          <w:sz w:val="28"/>
          <w:szCs w:val="28"/>
        </w:rPr>
      </w:pPr>
    </w:p>
    <w:p w:rsidR="00E21200" w:rsidRDefault="00E21200" w:rsidP="00E21200">
      <w:pPr>
        <w:pStyle w:val="1"/>
        <w:rPr>
          <w:rFonts w:ascii="Times New Roman" w:hAnsi="Times New Roman" w:cs="Times New Roman"/>
          <w:b w:val="0"/>
          <w:sz w:val="28"/>
          <w:szCs w:val="28"/>
        </w:rPr>
      </w:pPr>
      <w:r>
        <w:rPr>
          <w:rFonts w:ascii="Times New Roman" w:hAnsi="Times New Roman" w:cs="Times New Roman"/>
          <w:b w:val="0"/>
          <w:sz w:val="28"/>
          <w:szCs w:val="28"/>
        </w:rPr>
        <w:t>Расчет</w:t>
      </w:r>
      <w:r>
        <w:rPr>
          <w:rFonts w:ascii="Times New Roman" w:hAnsi="Times New Roman" w:cs="Times New Roman"/>
          <w:b w:val="0"/>
          <w:sz w:val="28"/>
          <w:szCs w:val="28"/>
        </w:rPr>
        <w:br/>
        <w:t>базовых нормативов затрат на услугу</w:t>
      </w:r>
    </w:p>
    <w:p w:rsidR="00E21200" w:rsidRDefault="00E21200" w:rsidP="00E21200">
      <w:pPr>
        <w:rPr>
          <w:sz w:val="28"/>
          <w:szCs w:val="28"/>
        </w:rPr>
      </w:pP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859"/>
        <w:gridCol w:w="850"/>
        <w:gridCol w:w="992"/>
        <w:gridCol w:w="1418"/>
        <w:gridCol w:w="992"/>
        <w:gridCol w:w="851"/>
        <w:gridCol w:w="708"/>
        <w:gridCol w:w="3552"/>
        <w:gridCol w:w="840"/>
        <w:gridCol w:w="1120"/>
        <w:gridCol w:w="1120"/>
        <w:gridCol w:w="742"/>
      </w:tblGrid>
      <w:tr w:rsidR="00E21200" w:rsidTr="00E21200">
        <w:tc>
          <w:tcPr>
            <w:tcW w:w="701" w:type="dxa"/>
            <w:vMerge w:val="restart"/>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rPr>
              <w:br/>
              <w:t>п/п</w:t>
            </w:r>
          </w:p>
        </w:tc>
        <w:tc>
          <w:tcPr>
            <w:tcW w:w="859" w:type="dxa"/>
            <w:vMerge w:val="restart"/>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услуги</w:t>
            </w:r>
          </w:p>
        </w:tc>
        <w:tc>
          <w:tcPr>
            <w:tcW w:w="850" w:type="dxa"/>
            <w:vMerge w:val="restart"/>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Величина базового норматива затрат на единицу услуги, руб.</w:t>
            </w:r>
          </w:p>
        </w:tc>
        <w:tc>
          <w:tcPr>
            <w:tcW w:w="3402" w:type="dxa"/>
            <w:gridSpan w:val="3"/>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Базовый норматив затрат, непосредственно связанный с оказанием муниципальной услуги</w:t>
            </w:r>
          </w:p>
        </w:tc>
        <w:tc>
          <w:tcPr>
            <w:tcW w:w="8933" w:type="dxa"/>
            <w:gridSpan w:val="7"/>
            <w:tcBorders>
              <w:top w:val="single" w:sz="4" w:space="0" w:color="auto"/>
              <w:left w:val="single" w:sz="4" w:space="0" w:color="auto"/>
              <w:bottom w:val="nil"/>
              <w:right w:val="single" w:sz="4" w:space="0" w:color="auto"/>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Базовый норматив затрат на общехозяйственные нужды</w:t>
            </w:r>
          </w:p>
        </w:tc>
      </w:tr>
      <w:tr w:rsidR="00E21200" w:rsidTr="00E21200">
        <w:tc>
          <w:tcPr>
            <w:tcW w:w="701" w:type="dxa"/>
            <w:vMerge/>
            <w:tcBorders>
              <w:top w:val="single" w:sz="4" w:space="0" w:color="auto"/>
              <w:left w:val="single" w:sz="4" w:space="0" w:color="auto"/>
              <w:bottom w:val="nil"/>
              <w:right w:val="nil"/>
            </w:tcBorders>
            <w:vAlign w:val="center"/>
            <w:hideMark/>
          </w:tcPr>
          <w:p w:rsidR="00E21200" w:rsidRDefault="00E21200">
            <w:pPr>
              <w:spacing w:line="276" w:lineRule="auto"/>
              <w:rPr>
                <w:sz w:val="28"/>
                <w:szCs w:val="28"/>
              </w:rPr>
            </w:pPr>
          </w:p>
        </w:tc>
        <w:tc>
          <w:tcPr>
            <w:tcW w:w="859" w:type="dxa"/>
            <w:vMerge/>
            <w:tcBorders>
              <w:top w:val="single" w:sz="4" w:space="0" w:color="auto"/>
              <w:left w:val="single" w:sz="4" w:space="0" w:color="auto"/>
              <w:bottom w:val="nil"/>
              <w:right w:val="nil"/>
            </w:tcBorders>
            <w:vAlign w:val="center"/>
            <w:hideMark/>
          </w:tcPr>
          <w:p w:rsidR="00E21200" w:rsidRDefault="00E21200">
            <w:pPr>
              <w:spacing w:line="276" w:lineRule="auto"/>
              <w:rPr>
                <w:sz w:val="28"/>
                <w:szCs w:val="28"/>
              </w:rPr>
            </w:pPr>
          </w:p>
        </w:tc>
        <w:tc>
          <w:tcPr>
            <w:tcW w:w="850" w:type="dxa"/>
            <w:vMerge/>
            <w:tcBorders>
              <w:top w:val="single" w:sz="4" w:space="0" w:color="auto"/>
              <w:left w:val="single" w:sz="4" w:space="0" w:color="auto"/>
              <w:bottom w:val="nil"/>
              <w:right w:val="nil"/>
            </w:tcBorders>
            <w:vAlign w:val="center"/>
            <w:hideMark/>
          </w:tcPr>
          <w:p w:rsidR="00E21200" w:rsidRDefault="00E21200">
            <w:pPr>
              <w:spacing w:line="276" w:lineRule="auto"/>
              <w:rPr>
                <w:sz w:val="28"/>
                <w:szCs w:val="28"/>
              </w:rPr>
            </w:pPr>
          </w:p>
        </w:tc>
        <w:tc>
          <w:tcPr>
            <w:tcW w:w="992"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оплату труда и начисления на выплаты по оплате труда персонала, принимающего непосредственное участие в оказании муниципальной услуги, руб.</w:t>
            </w:r>
          </w:p>
        </w:tc>
        <w:tc>
          <w:tcPr>
            <w:tcW w:w="1418"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приобретение материальных запасов, потребляемых в процессе оказания муниципальной услуги (с разбивкой по видам затрат), руб.</w:t>
            </w:r>
          </w:p>
        </w:tc>
        <w:tc>
          <w:tcPr>
            <w:tcW w:w="992"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иные затраты, непосредственно связанные с оказанием муниципальной услуги, руб.</w:t>
            </w:r>
          </w:p>
        </w:tc>
        <w:tc>
          <w:tcPr>
            <w:tcW w:w="85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коммунальные услуги (с разбивкой по видам затрат), руб.</w:t>
            </w:r>
          </w:p>
        </w:tc>
        <w:tc>
          <w:tcPr>
            <w:tcW w:w="708"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оплату труда и начислений на выплаты по оплате труда административно-управленческого, обслуживающего и прочего персонала, руб.</w:t>
            </w:r>
          </w:p>
        </w:tc>
        <w:tc>
          <w:tcPr>
            <w:tcW w:w="3552"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 руб.</w:t>
            </w:r>
          </w:p>
        </w:tc>
        <w:tc>
          <w:tcPr>
            <w:tcW w:w="840"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приобретение транс портных услуг, руб.</w:t>
            </w:r>
          </w:p>
        </w:tc>
        <w:tc>
          <w:tcPr>
            <w:tcW w:w="1120"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эксплуатацию (использование) недвижимого имущества (с разбивкой по видам затрат) руб.</w:t>
            </w:r>
          </w:p>
        </w:tc>
        <w:tc>
          <w:tcPr>
            <w:tcW w:w="1120"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затраты на эксплуатацию (использование) особо ценного движимого имущества (с разбивкой по видам затрат), руб.</w:t>
            </w:r>
          </w:p>
        </w:tc>
        <w:tc>
          <w:tcPr>
            <w:tcW w:w="742" w:type="dxa"/>
            <w:tcBorders>
              <w:top w:val="single" w:sz="4" w:space="0" w:color="auto"/>
              <w:left w:val="single" w:sz="4" w:space="0" w:color="auto"/>
              <w:bottom w:val="nil"/>
              <w:right w:val="single" w:sz="4" w:space="0" w:color="auto"/>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прочие затраты, влияющие на стоимость оказания муниципальной услуги (с разбивкой по видам затрат), руб.</w:t>
            </w: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hideMark/>
          </w:tcPr>
          <w:p w:rsidR="00E21200" w:rsidRDefault="00E21200">
            <w:pPr>
              <w:pStyle w:val="af0"/>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r w:rsidR="00E21200" w:rsidTr="00E21200">
        <w:tc>
          <w:tcPr>
            <w:tcW w:w="70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9"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08"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3552"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1120" w:type="dxa"/>
            <w:tcBorders>
              <w:top w:val="single" w:sz="4" w:space="0" w:color="auto"/>
              <w:left w:val="single" w:sz="4" w:space="0" w:color="auto"/>
              <w:bottom w:val="nil"/>
              <w:right w:val="nil"/>
            </w:tcBorders>
          </w:tcPr>
          <w:p w:rsidR="00E21200" w:rsidRDefault="00E21200">
            <w:pPr>
              <w:pStyle w:val="af0"/>
              <w:spacing w:line="276" w:lineRule="auto"/>
              <w:rPr>
                <w:rFonts w:ascii="Times New Roman" w:hAnsi="Times New Roman" w:cs="Times New Roman"/>
                <w:sz w:val="28"/>
                <w:szCs w:val="28"/>
              </w:rPr>
            </w:pPr>
          </w:p>
        </w:tc>
        <w:tc>
          <w:tcPr>
            <w:tcW w:w="742" w:type="dxa"/>
            <w:tcBorders>
              <w:top w:val="single" w:sz="4" w:space="0" w:color="auto"/>
              <w:left w:val="single" w:sz="4" w:space="0" w:color="auto"/>
              <w:bottom w:val="nil"/>
              <w:right w:val="single" w:sz="4" w:space="0" w:color="auto"/>
            </w:tcBorders>
          </w:tcPr>
          <w:p w:rsidR="00E21200" w:rsidRDefault="00E21200">
            <w:pPr>
              <w:pStyle w:val="af0"/>
              <w:spacing w:line="276" w:lineRule="auto"/>
              <w:rPr>
                <w:rFonts w:ascii="Times New Roman" w:hAnsi="Times New Roman" w:cs="Times New Roman"/>
                <w:sz w:val="28"/>
                <w:szCs w:val="28"/>
              </w:rPr>
            </w:pPr>
          </w:p>
        </w:tc>
      </w:tr>
    </w:tbl>
    <w:p w:rsidR="00E21200" w:rsidRPr="00E77771" w:rsidRDefault="00E21200" w:rsidP="004D14AB">
      <w:pPr>
        <w:rPr>
          <w:sz w:val="28"/>
          <w:szCs w:val="28"/>
        </w:rPr>
      </w:pPr>
    </w:p>
    <w:sectPr w:rsidR="00E21200" w:rsidRPr="00E77771" w:rsidSect="00463CEB">
      <w:headerReference w:type="first" r:id="rId77"/>
      <w:pgSz w:w="16838" w:h="11906" w:orient="landscape"/>
      <w:pgMar w:top="1701" w:right="959" w:bottom="99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DF" w:rsidRDefault="001F7EDF" w:rsidP="004F594C">
      <w:r>
        <w:separator/>
      </w:r>
    </w:p>
  </w:endnote>
  <w:endnote w:type="continuationSeparator" w:id="0">
    <w:p w:rsidR="001F7EDF" w:rsidRDefault="001F7EDF"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DF" w:rsidRDefault="001F7EDF" w:rsidP="004F594C">
      <w:r>
        <w:separator/>
      </w:r>
    </w:p>
  </w:footnote>
  <w:footnote w:type="continuationSeparator" w:id="0">
    <w:p w:rsidR="001F7EDF" w:rsidRDefault="001F7EDF"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DF" w:rsidRDefault="00DC2113" w:rsidP="00277C94">
    <w:pPr>
      <w:pStyle w:val="a3"/>
      <w:suppressAutoHyphens/>
      <w:ind w:left="-567"/>
    </w:pPr>
    <w:r>
      <w:rPr>
        <w:noProof/>
      </w:rPr>
      <w:pict>
        <v:shapetype id="_x0000_t202" coordsize="21600,21600" o:spt="202" path="m,l,21600r21600,l21600,xe">
          <v:stroke joinstyle="miter"/>
          <v:path gradientshapeok="t" o:connecttype="rect"/>
        </v:shapetype>
        <v:shape id="Надпись 2" o:spid="_x0000_s4097" type="#_x0000_t202" style="position:absolute;left:0;text-align:left;margin-left:.5pt;margin-top:9.85pt;width:514.85pt;height:142.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style="mso-next-textbox:#Надпись 2">
            <w:txbxContent>
              <w:p w:rsidR="001F7EDF" w:rsidRPr="00BF4135" w:rsidRDefault="001F7EDF" w:rsidP="00BF4135">
                <w:pPr>
                  <w:keepNext/>
                  <w:keepLines/>
                  <w:tabs>
                    <w:tab w:val="right" w:pos="9923"/>
                  </w:tabs>
                  <w:suppressAutoHyphens/>
                  <w:spacing w:line="276" w:lineRule="auto"/>
                  <w:jc w:val="center"/>
                  <w:rPr>
                    <w:b/>
                    <w:noProof/>
                    <w:sz w:val="32"/>
                    <w:szCs w:val="32"/>
                    <w:lang w:eastAsia="en-US"/>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4467E"/>
    <w:rsid w:val="00003D07"/>
    <w:rsid w:val="000108AF"/>
    <w:rsid w:val="000128A0"/>
    <w:rsid w:val="0002575A"/>
    <w:rsid w:val="00035EFD"/>
    <w:rsid w:val="0005614C"/>
    <w:rsid w:val="000619A7"/>
    <w:rsid w:val="000714BA"/>
    <w:rsid w:val="000737F4"/>
    <w:rsid w:val="00081666"/>
    <w:rsid w:val="00081EB4"/>
    <w:rsid w:val="00086AB0"/>
    <w:rsid w:val="00092B47"/>
    <w:rsid w:val="000A2218"/>
    <w:rsid w:val="000B0458"/>
    <w:rsid w:val="000C64E4"/>
    <w:rsid w:val="000C71BC"/>
    <w:rsid w:val="000D62F8"/>
    <w:rsid w:val="000E6B31"/>
    <w:rsid w:val="000E6DBE"/>
    <w:rsid w:val="00101CF9"/>
    <w:rsid w:val="00107466"/>
    <w:rsid w:val="0011017A"/>
    <w:rsid w:val="001106E6"/>
    <w:rsid w:val="001114F5"/>
    <w:rsid w:val="00123E7E"/>
    <w:rsid w:val="00125C8D"/>
    <w:rsid w:val="0012690C"/>
    <w:rsid w:val="00140822"/>
    <w:rsid w:val="001435B3"/>
    <w:rsid w:val="00145DBA"/>
    <w:rsid w:val="00150AE5"/>
    <w:rsid w:val="001537FC"/>
    <w:rsid w:val="00153AEC"/>
    <w:rsid w:val="00154A89"/>
    <w:rsid w:val="00156F80"/>
    <w:rsid w:val="0016243D"/>
    <w:rsid w:val="0017075D"/>
    <w:rsid w:val="001754D3"/>
    <w:rsid w:val="00176D45"/>
    <w:rsid w:val="001804B2"/>
    <w:rsid w:val="0018097F"/>
    <w:rsid w:val="00193248"/>
    <w:rsid w:val="001A38F1"/>
    <w:rsid w:val="001A75E7"/>
    <w:rsid w:val="001C7D5C"/>
    <w:rsid w:val="001D29D0"/>
    <w:rsid w:val="001D2A91"/>
    <w:rsid w:val="001D72FF"/>
    <w:rsid w:val="001E2B02"/>
    <w:rsid w:val="001E317F"/>
    <w:rsid w:val="001E3C3E"/>
    <w:rsid w:val="001F5ACA"/>
    <w:rsid w:val="001F7DFB"/>
    <w:rsid w:val="001F7EDF"/>
    <w:rsid w:val="00205501"/>
    <w:rsid w:val="00220075"/>
    <w:rsid w:val="002216A4"/>
    <w:rsid w:val="00226095"/>
    <w:rsid w:val="002311D1"/>
    <w:rsid w:val="00236FC0"/>
    <w:rsid w:val="00237DEB"/>
    <w:rsid w:val="0025353D"/>
    <w:rsid w:val="002541E4"/>
    <w:rsid w:val="00254FD8"/>
    <w:rsid w:val="00264DD9"/>
    <w:rsid w:val="00270245"/>
    <w:rsid w:val="002727B0"/>
    <w:rsid w:val="00277C94"/>
    <w:rsid w:val="002823B5"/>
    <w:rsid w:val="0028453B"/>
    <w:rsid w:val="00296431"/>
    <w:rsid w:val="002967C8"/>
    <w:rsid w:val="00297207"/>
    <w:rsid w:val="002A0406"/>
    <w:rsid w:val="002A3A8E"/>
    <w:rsid w:val="002A6514"/>
    <w:rsid w:val="002B429B"/>
    <w:rsid w:val="002B4426"/>
    <w:rsid w:val="002C1509"/>
    <w:rsid w:val="002E7AEE"/>
    <w:rsid w:val="002F35E3"/>
    <w:rsid w:val="002F4241"/>
    <w:rsid w:val="003036C1"/>
    <w:rsid w:val="00311A1B"/>
    <w:rsid w:val="00313D24"/>
    <w:rsid w:val="003173D4"/>
    <w:rsid w:val="00325991"/>
    <w:rsid w:val="00326C34"/>
    <w:rsid w:val="00333F4D"/>
    <w:rsid w:val="003465D3"/>
    <w:rsid w:val="00347AA0"/>
    <w:rsid w:val="0035679E"/>
    <w:rsid w:val="00357802"/>
    <w:rsid w:val="00360CC4"/>
    <w:rsid w:val="00365233"/>
    <w:rsid w:val="00366B23"/>
    <w:rsid w:val="00373F3E"/>
    <w:rsid w:val="0037596E"/>
    <w:rsid w:val="00381BC8"/>
    <w:rsid w:val="00385EA2"/>
    <w:rsid w:val="00391FFD"/>
    <w:rsid w:val="003A748D"/>
    <w:rsid w:val="003B7D95"/>
    <w:rsid w:val="003D1D19"/>
    <w:rsid w:val="003D4978"/>
    <w:rsid w:val="003E189D"/>
    <w:rsid w:val="004052F5"/>
    <w:rsid w:val="00406026"/>
    <w:rsid w:val="0040640D"/>
    <w:rsid w:val="00417ABD"/>
    <w:rsid w:val="00424BE1"/>
    <w:rsid w:val="0043256B"/>
    <w:rsid w:val="00433017"/>
    <w:rsid w:val="004362C5"/>
    <w:rsid w:val="00436484"/>
    <w:rsid w:val="0043676D"/>
    <w:rsid w:val="004412D3"/>
    <w:rsid w:val="00442BA7"/>
    <w:rsid w:val="0044467E"/>
    <w:rsid w:val="004449CE"/>
    <w:rsid w:val="004537D4"/>
    <w:rsid w:val="004544AB"/>
    <w:rsid w:val="0046209F"/>
    <w:rsid w:val="0046241E"/>
    <w:rsid w:val="0046243B"/>
    <w:rsid w:val="00463CEB"/>
    <w:rsid w:val="00463F27"/>
    <w:rsid w:val="004651EE"/>
    <w:rsid w:val="004753F3"/>
    <w:rsid w:val="00475EED"/>
    <w:rsid w:val="00477C15"/>
    <w:rsid w:val="0048577C"/>
    <w:rsid w:val="004A0443"/>
    <w:rsid w:val="004A055B"/>
    <w:rsid w:val="004B7963"/>
    <w:rsid w:val="004C11C7"/>
    <w:rsid w:val="004C5B16"/>
    <w:rsid w:val="004C7FBD"/>
    <w:rsid w:val="004D0A37"/>
    <w:rsid w:val="004D14AB"/>
    <w:rsid w:val="004D5740"/>
    <w:rsid w:val="004D6D54"/>
    <w:rsid w:val="004E60E5"/>
    <w:rsid w:val="004F1ADA"/>
    <w:rsid w:val="004F594C"/>
    <w:rsid w:val="00502E2E"/>
    <w:rsid w:val="00504529"/>
    <w:rsid w:val="00506140"/>
    <w:rsid w:val="005129DD"/>
    <w:rsid w:val="005143C3"/>
    <w:rsid w:val="00516DB6"/>
    <w:rsid w:val="00527C5B"/>
    <w:rsid w:val="00542636"/>
    <w:rsid w:val="0054648C"/>
    <w:rsid w:val="005468BE"/>
    <w:rsid w:val="005509CF"/>
    <w:rsid w:val="00564416"/>
    <w:rsid w:val="00576783"/>
    <w:rsid w:val="0057787D"/>
    <w:rsid w:val="00577A34"/>
    <w:rsid w:val="00585BA6"/>
    <w:rsid w:val="0059337A"/>
    <w:rsid w:val="00596143"/>
    <w:rsid w:val="005A3199"/>
    <w:rsid w:val="005A6341"/>
    <w:rsid w:val="005B13FC"/>
    <w:rsid w:val="005B6822"/>
    <w:rsid w:val="005C665D"/>
    <w:rsid w:val="005E7361"/>
    <w:rsid w:val="00601A31"/>
    <w:rsid w:val="00613C41"/>
    <w:rsid w:val="006142C8"/>
    <w:rsid w:val="00614D40"/>
    <w:rsid w:val="00634F00"/>
    <w:rsid w:val="00635553"/>
    <w:rsid w:val="006378DB"/>
    <w:rsid w:val="00666098"/>
    <w:rsid w:val="00673941"/>
    <w:rsid w:val="00673C51"/>
    <w:rsid w:val="00683F64"/>
    <w:rsid w:val="00686BB2"/>
    <w:rsid w:val="006C2504"/>
    <w:rsid w:val="006C27BC"/>
    <w:rsid w:val="006C3A96"/>
    <w:rsid w:val="006C5F72"/>
    <w:rsid w:val="006D3048"/>
    <w:rsid w:val="006E173F"/>
    <w:rsid w:val="006E4CD3"/>
    <w:rsid w:val="006F22AC"/>
    <w:rsid w:val="006F53B6"/>
    <w:rsid w:val="00703ABF"/>
    <w:rsid w:val="007041AD"/>
    <w:rsid w:val="00717456"/>
    <w:rsid w:val="00717CAE"/>
    <w:rsid w:val="00721662"/>
    <w:rsid w:val="007251AC"/>
    <w:rsid w:val="00732103"/>
    <w:rsid w:val="0073243A"/>
    <w:rsid w:val="00740153"/>
    <w:rsid w:val="00756A20"/>
    <w:rsid w:val="007628AD"/>
    <w:rsid w:val="0077498D"/>
    <w:rsid w:val="00776D58"/>
    <w:rsid w:val="00783D5F"/>
    <w:rsid w:val="007840F9"/>
    <w:rsid w:val="00787674"/>
    <w:rsid w:val="007A0B3B"/>
    <w:rsid w:val="007A2A5D"/>
    <w:rsid w:val="007A3CC3"/>
    <w:rsid w:val="007C06DB"/>
    <w:rsid w:val="007C58BB"/>
    <w:rsid w:val="007E1ED0"/>
    <w:rsid w:val="007E38AF"/>
    <w:rsid w:val="007E44BC"/>
    <w:rsid w:val="007E5022"/>
    <w:rsid w:val="007F5903"/>
    <w:rsid w:val="00801F94"/>
    <w:rsid w:val="0080452E"/>
    <w:rsid w:val="00811B91"/>
    <w:rsid w:val="00812A67"/>
    <w:rsid w:val="0082229E"/>
    <w:rsid w:val="0082288B"/>
    <w:rsid w:val="008243B8"/>
    <w:rsid w:val="0083002E"/>
    <w:rsid w:val="008307F1"/>
    <w:rsid w:val="00833ED1"/>
    <w:rsid w:val="00835664"/>
    <w:rsid w:val="00836355"/>
    <w:rsid w:val="00836EBC"/>
    <w:rsid w:val="00842F3E"/>
    <w:rsid w:val="00864D4F"/>
    <w:rsid w:val="008653B4"/>
    <w:rsid w:val="00870F97"/>
    <w:rsid w:val="00871A27"/>
    <w:rsid w:val="0087257A"/>
    <w:rsid w:val="0087631D"/>
    <w:rsid w:val="00876BF1"/>
    <w:rsid w:val="00884D9F"/>
    <w:rsid w:val="00885F14"/>
    <w:rsid w:val="00886353"/>
    <w:rsid w:val="0089169F"/>
    <w:rsid w:val="00894E4B"/>
    <w:rsid w:val="008974AE"/>
    <w:rsid w:val="008A39EE"/>
    <w:rsid w:val="008A5DE9"/>
    <w:rsid w:val="008B37A4"/>
    <w:rsid w:val="008B4A33"/>
    <w:rsid w:val="008B7715"/>
    <w:rsid w:val="008C38A4"/>
    <w:rsid w:val="008D6C30"/>
    <w:rsid w:val="008F080B"/>
    <w:rsid w:val="008F425A"/>
    <w:rsid w:val="008F433C"/>
    <w:rsid w:val="008F5B22"/>
    <w:rsid w:val="00900C69"/>
    <w:rsid w:val="00907A13"/>
    <w:rsid w:val="00907EAA"/>
    <w:rsid w:val="009109C4"/>
    <w:rsid w:val="0091142D"/>
    <w:rsid w:val="00915D4E"/>
    <w:rsid w:val="00917C17"/>
    <w:rsid w:val="009220AF"/>
    <w:rsid w:val="00943836"/>
    <w:rsid w:val="00954E11"/>
    <w:rsid w:val="00974369"/>
    <w:rsid w:val="009760A6"/>
    <w:rsid w:val="00976EA6"/>
    <w:rsid w:val="00977094"/>
    <w:rsid w:val="009B1013"/>
    <w:rsid w:val="009B6D25"/>
    <w:rsid w:val="009C5E81"/>
    <w:rsid w:val="009D074B"/>
    <w:rsid w:val="009F3579"/>
    <w:rsid w:val="00A01847"/>
    <w:rsid w:val="00A03999"/>
    <w:rsid w:val="00A07A85"/>
    <w:rsid w:val="00A11CD3"/>
    <w:rsid w:val="00A135CD"/>
    <w:rsid w:val="00A13780"/>
    <w:rsid w:val="00A379C2"/>
    <w:rsid w:val="00A57F89"/>
    <w:rsid w:val="00A60520"/>
    <w:rsid w:val="00A60FFB"/>
    <w:rsid w:val="00A62F15"/>
    <w:rsid w:val="00A75DDD"/>
    <w:rsid w:val="00A7735E"/>
    <w:rsid w:val="00A90A73"/>
    <w:rsid w:val="00A92093"/>
    <w:rsid w:val="00A93724"/>
    <w:rsid w:val="00AA0FC7"/>
    <w:rsid w:val="00AA3915"/>
    <w:rsid w:val="00AB57C8"/>
    <w:rsid w:val="00AC23B7"/>
    <w:rsid w:val="00AC5BDB"/>
    <w:rsid w:val="00AD53B9"/>
    <w:rsid w:val="00AD715F"/>
    <w:rsid w:val="00AE78E1"/>
    <w:rsid w:val="00AE7A9E"/>
    <w:rsid w:val="00B0527D"/>
    <w:rsid w:val="00B14DAA"/>
    <w:rsid w:val="00B17121"/>
    <w:rsid w:val="00B23FD8"/>
    <w:rsid w:val="00B25C09"/>
    <w:rsid w:val="00B343DC"/>
    <w:rsid w:val="00B346CE"/>
    <w:rsid w:val="00B34F89"/>
    <w:rsid w:val="00B3736F"/>
    <w:rsid w:val="00B465AD"/>
    <w:rsid w:val="00B47528"/>
    <w:rsid w:val="00B558A3"/>
    <w:rsid w:val="00B60E54"/>
    <w:rsid w:val="00B61EBC"/>
    <w:rsid w:val="00BA17DD"/>
    <w:rsid w:val="00BB2ECB"/>
    <w:rsid w:val="00BB32BD"/>
    <w:rsid w:val="00BC50FD"/>
    <w:rsid w:val="00BD07EB"/>
    <w:rsid w:val="00BD152E"/>
    <w:rsid w:val="00BD57B1"/>
    <w:rsid w:val="00BE35B7"/>
    <w:rsid w:val="00BF4135"/>
    <w:rsid w:val="00C00BD0"/>
    <w:rsid w:val="00C036CA"/>
    <w:rsid w:val="00C10BC9"/>
    <w:rsid w:val="00C24108"/>
    <w:rsid w:val="00C24A30"/>
    <w:rsid w:val="00C30350"/>
    <w:rsid w:val="00C3229D"/>
    <w:rsid w:val="00C35325"/>
    <w:rsid w:val="00C40FE5"/>
    <w:rsid w:val="00C46BA9"/>
    <w:rsid w:val="00C57EB9"/>
    <w:rsid w:val="00C61127"/>
    <w:rsid w:val="00C64D10"/>
    <w:rsid w:val="00C66835"/>
    <w:rsid w:val="00C7176B"/>
    <w:rsid w:val="00C71894"/>
    <w:rsid w:val="00C748FC"/>
    <w:rsid w:val="00C81882"/>
    <w:rsid w:val="00C874FA"/>
    <w:rsid w:val="00CA447A"/>
    <w:rsid w:val="00CA4A94"/>
    <w:rsid w:val="00CB05C6"/>
    <w:rsid w:val="00CC0F79"/>
    <w:rsid w:val="00CC6C4D"/>
    <w:rsid w:val="00CE5423"/>
    <w:rsid w:val="00CE6480"/>
    <w:rsid w:val="00CF3142"/>
    <w:rsid w:val="00CF7B68"/>
    <w:rsid w:val="00D12903"/>
    <w:rsid w:val="00D2032F"/>
    <w:rsid w:val="00D26023"/>
    <w:rsid w:val="00D32194"/>
    <w:rsid w:val="00D35E1F"/>
    <w:rsid w:val="00D403F9"/>
    <w:rsid w:val="00D44A39"/>
    <w:rsid w:val="00D45639"/>
    <w:rsid w:val="00D57CFB"/>
    <w:rsid w:val="00D61B01"/>
    <w:rsid w:val="00D64013"/>
    <w:rsid w:val="00D83938"/>
    <w:rsid w:val="00D8435B"/>
    <w:rsid w:val="00D8472F"/>
    <w:rsid w:val="00D8493C"/>
    <w:rsid w:val="00D97294"/>
    <w:rsid w:val="00DA0E45"/>
    <w:rsid w:val="00DA6935"/>
    <w:rsid w:val="00DA724E"/>
    <w:rsid w:val="00DB4404"/>
    <w:rsid w:val="00DC2113"/>
    <w:rsid w:val="00DC6D52"/>
    <w:rsid w:val="00DC73A1"/>
    <w:rsid w:val="00DD065E"/>
    <w:rsid w:val="00DD4B4B"/>
    <w:rsid w:val="00DE59D2"/>
    <w:rsid w:val="00DF2325"/>
    <w:rsid w:val="00DF4FA8"/>
    <w:rsid w:val="00E10A5F"/>
    <w:rsid w:val="00E146BC"/>
    <w:rsid w:val="00E16192"/>
    <w:rsid w:val="00E1639F"/>
    <w:rsid w:val="00E1762E"/>
    <w:rsid w:val="00E21200"/>
    <w:rsid w:val="00E35350"/>
    <w:rsid w:val="00E3564B"/>
    <w:rsid w:val="00E36E3E"/>
    <w:rsid w:val="00E47BB6"/>
    <w:rsid w:val="00E5151A"/>
    <w:rsid w:val="00E54F3D"/>
    <w:rsid w:val="00E656F4"/>
    <w:rsid w:val="00E664A9"/>
    <w:rsid w:val="00E66ED2"/>
    <w:rsid w:val="00E76F05"/>
    <w:rsid w:val="00E77771"/>
    <w:rsid w:val="00E868F2"/>
    <w:rsid w:val="00E91047"/>
    <w:rsid w:val="00EB0BC3"/>
    <w:rsid w:val="00EB25C0"/>
    <w:rsid w:val="00EB512C"/>
    <w:rsid w:val="00EC0446"/>
    <w:rsid w:val="00EC39A5"/>
    <w:rsid w:val="00EC4383"/>
    <w:rsid w:val="00EC61F3"/>
    <w:rsid w:val="00ED145F"/>
    <w:rsid w:val="00EE5C8D"/>
    <w:rsid w:val="00F0478D"/>
    <w:rsid w:val="00F075D9"/>
    <w:rsid w:val="00F10F7F"/>
    <w:rsid w:val="00F13B80"/>
    <w:rsid w:val="00F16784"/>
    <w:rsid w:val="00F31CFE"/>
    <w:rsid w:val="00F35007"/>
    <w:rsid w:val="00F35FDE"/>
    <w:rsid w:val="00F40DDB"/>
    <w:rsid w:val="00F43EC2"/>
    <w:rsid w:val="00F44ED1"/>
    <w:rsid w:val="00F47274"/>
    <w:rsid w:val="00F61232"/>
    <w:rsid w:val="00F66A63"/>
    <w:rsid w:val="00F712D9"/>
    <w:rsid w:val="00F769DD"/>
    <w:rsid w:val="00F80227"/>
    <w:rsid w:val="00F90331"/>
    <w:rsid w:val="00F90540"/>
    <w:rsid w:val="00FA332E"/>
    <w:rsid w:val="00FA337B"/>
    <w:rsid w:val="00FA6890"/>
    <w:rsid w:val="00FB09AE"/>
    <w:rsid w:val="00FB39E2"/>
    <w:rsid w:val="00FC676F"/>
    <w:rsid w:val="00FD4CC7"/>
    <w:rsid w:val="00FD50B1"/>
    <w:rsid w:val="00FE2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paragraph" w:styleId="1">
    <w:name w:val="heading 1"/>
    <w:basedOn w:val="a"/>
    <w:next w:val="a"/>
    <w:link w:val="10"/>
    <w:uiPriority w:val="99"/>
    <w:qFormat/>
    <w:rsid w:val="00E21200"/>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64416"/>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564416"/>
    <w:pPr>
      <w:widowControl w:val="0"/>
      <w:autoSpaceDE w:val="0"/>
      <w:autoSpaceDN w:val="0"/>
      <w:adjustRightInd w:val="0"/>
      <w:ind w:right="19772"/>
    </w:pPr>
    <w:rPr>
      <w:rFonts w:ascii="Courier New" w:hAnsi="Courier New" w:cs="Courier New"/>
    </w:rPr>
  </w:style>
  <w:style w:type="paragraph" w:customStyle="1" w:styleId="ConsNormal">
    <w:name w:val="ConsNormal"/>
    <w:rsid w:val="00564416"/>
    <w:pPr>
      <w:widowControl w:val="0"/>
      <w:autoSpaceDE w:val="0"/>
      <w:autoSpaceDN w:val="0"/>
      <w:adjustRightInd w:val="0"/>
      <w:ind w:right="19772" w:firstLine="720"/>
    </w:pPr>
    <w:rPr>
      <w:rFonts w:ascii="Arial" w:hAnsi="Arial" w:cs="Arial"/>
    </w:rPr>
  </w:style>
  <w:style w:type="character" w:customStyle="1" w:styleId="ae">
    <w:name w:val="Гипертекстовая ссылка"/>
    <w:basedOn w:val="a0"/>
    <w:uiPriority w:val="99"/>
    <w:rsid w:val="00E1639F"/>
    <w:rPr>
      <w:rFonts w:cs="Times New Roman"/>
      <w:color w:val="106BBE"/>
    </w:rPr>
  </w:style>
  <w:style w:type="character" w:customStyle="1" w:styleId="c3e8efe5f0f2e5eaf1f2eee2e0fff1f1fbebeae0">
    <w:name w:val="Гc3иe8пefеe5рf0тf2еe5кeaсf1тf2оeeвe2аe0яff сf1сf1ыfbлebкeaаe0"/>
    <w:basedOn w:val="a0"/>
    <w:uiPriority w:val="99"/>
    <w:rsid w:val="00154A89"/>
    <w:rPr>
      <w:rFonts w:eastAsia="Times New Roman"/>
      <w:b/>
      <w:bCs/>
      <w:color w:val="106BBE"/>
    </w:rPr>
  </w:style>
  <w:style w:type="character" w:customStyle="1" w:styleId="10">
    <w:name w:val="Заголовок 1 Знак"/>
    <w:basedOn w:val="a0"/>
    <w:link w:val="1"/>
    <w:uiPriority w:val="99"/>
    <w:rsid w:val="00E21200"/>
    <w:rPr>
      <w:rFonts w:ascii="Arial" w:hAnsi="Arial" w:cs="Arial"/>
      <w:b/>
      <w:bCs/>
      <w:color w:val="26282F"/>
      <w:sz w:val="24"/>
      <w:szCs w:val="24"/>
    </w:rPr>
  </w:style>
  <w:style w:type="character" w:styleId="af">
    <w:name w:val="Hyperlink"/>
    <w:basedOn w:val="a0"/>
    <w:uiPriority w:val="99"/>
    <w:semiHidden/>
    <w:unhideWhenUsed/>
    <w:rsid w:val="00E21200"/>
    <w:rPr>
      <w:rFonts w:ascii="Times New Roman" w:hAnsi="Times New Roman" w:cs="Times New Roman" w:hint="default"/>
      <w:color w:val="0000FF"/>
      <w:u w:val="single"/>
    </w:rPr>
  </w:style>
  <w:style w:type="paragraph" w:customStyle="1" w:styleId="af0">
    <w:name w:val="Нормальный (таблица)"/>
    <w:basedOn w:val="a"/>
    <w:next w:val="a"/>
    <w:uiPriority w:val="99"/>
    <w:rsid w:val="00E21200"/>
    <w:pPr>
      <w:widowControl w:val="0"/>
      <w:autoSpaceDE w:val="0"/>
      <w:autoSpaceDN w:val="0"/>
      <w:adjustRightInd w:val="0"/>
      <w:jc w:val="both"/>
    </w:pPr>
    <w:rPr>
      <w:rFonts w:ascii="Arial" w:hAnsi="Arial" w:cs="Arial"/>
    </w:rPr>
  </w:style>
  <w:style w:type="character" w:customStyle="1" w:styleId="af1">
    <w:name w:val="Цветовое выделение"/>
    <w:uiPriority w:val="99"/>
    <w:rsid w:val="00E21200"/>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593">
      <w:bodyDiv w:val="1"/>
      <w:marLeft w:val="0"/>
      <w:marRight w:val="0"/>
      <w:marTop w:val="0"/>
      <w:marBottom w:val="0"/>
      <w:divBdr>
        <w:top w:val="none" w:sz="0" w:space="0" w:color="auto"/>
        <w:left w:val="none" w:sz="0" w:space="0" w:color="auto"/>
        <w:bottom w:val="none" w:sz="0" w:space="0" w:color="auto"/>
        <w:right w:val="none" w:sz="0" w:space="0" w:color="auto"/>
      </w:divBdr>
    </w:div>
    <w:div w:id="118304504">
      <w:bodyDiv w:val="1"/>
      <w:marLeft w:val="0"/>
      <w:marRight w:val="0"/>
      <w:marTop w:val="0"/>
      <w:marBottom w:val="0"/>
      <w:divBdr>
        <w:top w:val="none" w:sz="0" w:space="0" w:color="auto"/>
        <w:left w:val="none" w:sz="0" w:space="0" w:color="auto"/>
        <w:bottom w:val="none" w:sz="0" w:space="0" w:color="auto"/>
        <w:right w:val="none" w:sz="0" w:space="0" w:color="auto"/>
      </w:divBdr>
    </w:div>
    <w:div w:id="354431385">
      <w:bodyDiv w:val="1"/>
      <w:marLeft w:val="0"/>
      <w:marRight w:val="0"/>
      <w:marTop w:val="0"/>
      <w:marBottom w:val="0"/>
      <w:divBdr>
        <w:top w:val="none" w:sz="0" w:space="0" w:color="auto"/>
        <w:left w:val="none" w:sz="0" w:space="0" w:color="auto"/>
        <w:bottom w:val="none" w:sz="0" w:space="0" w:color="auto"/>
        <w:right w:val="none" w:sz="0" w:space="0" w:color="auto"/>
      </w:divBdr>
    </w:div>
    <w:div w:id="486016548">
      <w:bodyDiv w:val="1"/>
      <w:marLeft w:val="0"/>
      <w:marRight w:val="0"/>
      <w:marTop w:val="0"/>
      <w:marBottom w:val="0"/>
      <w:divBdr>
        <w:top w:val="none" w:sz="0" w:space="0" w:color="auto"/>
        <w:left w:val="none" w:sz="0" w:space="0" w:color="auto"/>
        <w:bottom w:val="none" w:sz="0" w:space="0" w:color="auto"/>
        <w:right w:val="none" w:sz="0" w:space="0" w:color="auto"/>
      </w:divBdr>
    </w:div>
    <w:div w:id="493188074">
      <w:bodyDiv w:val="1"/>
      <w:marLeft w:val="0"/>
      <w:marRight w:val="0"/>
      <w:marTop w:val="0"/>
      <w:marBottom w:val="0"/>
      <w:divBdr>
        <w:top w:val="none" w:sz="0" w:space="0" w:color="auto"/>
        <w:left w:val="none" w:sz="0" w:space="0" w:color="auto"/>
        <w:bottom w:val="none" w:sz="0" w:space="0" w:color="auto"/>
        <w:right w:val="none" w:sz="0" w:space="0" w:color="auto"/>
      </w:divBdr>
    </w:div>
    <w:div w:id="1257667563">
      <w:bodyDiv w:val="1"/>
      <w:marLeft w:val="0"/>
      <w:marRight w:val="0"/>
      <w:marTop w:val="0"/>
      <w:marBottom w:val="0"/>
      <w:divBdr>
        <w:top w:val="none" w:sz="0" w:space="0" w:color="auto"/>
        <w:left w:val="none" w:sz="0" w:space="0" w:color="auto"/>
        <w:bottom w:val="none" w:sz="0" w:space="0" w:color="auto"/>
        <w:right w:val="none" w:sz="0" w:space="0" w:color="auto"/>
      </w:divBdr>
    </w:div>
    <w:div w:id="1676228626">
      <w:bodyDiv w:val="1"/>
      <w:marLeft w:val="0"/>
      <w:marRight w:val="0"/>
      <w:marTop w:val="0"/>
      <w:marBottom w:val="0"/>
      <w:divBdr>
        <w:top w:val="none" w:sz="0" w:space="0" w:color="auto"/>
        <w:left w:val="none" w:sz="0" w:space="0" w:color="auto"/>
        <w:bottom w:val="none" w:sz="0" w:space="0" w:color="auto"/>
        <w:right w:val="none" w:sz="0" w:space="0" w:color="auto"/>
      </w:divBdr>
    </w:div>
    <w:div w:id="2001040111">
      <w:bodyDiv w:val="1"/>
      <w:marLeft w:val="0"/>
      <w:marRight w:val="0"/>
      <w:marTop w:val="0"/>
      <w:marBottom w:val="0"/>
      <w:divBdr>
        <w:top w:val="none" w:sz="0" w:space="0" w:color="auto"/>
        <w:left w:val="none" w:sz="0" w:space="0" w:color="auto"/>
        <w:bottom w:val="none" w:sz="0" w:space="0" w:color="auto"/>
        <w:right w:val="none" w:sz="0" w:space="0" w:color="auto"/>
      </w:divBdr>
    </w:div>
    <w:div w:id="2025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2.emf"/><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0.emf"/><Relationship Id="rId76" Type="http://schemas.openxmlformats.org/officeDocument/2006/relationships/hyperlink" Target="file:///\\Fu-nts12ent1\&#1054;&#1073;&#1097;&#1072;&#1103;%20&#1087;&#1072;&#1087;&#1082;&#1072;\&#1044;&#1045;&#1051;&#1054;&#1055;&#1056;&#1054;&#1048;&#1047;&#1042;&#1054;&#1044;&#1057;&#1058;&#1042;&#1054;\2023\&#1055;&#1086;&#1088;&#1103;&#1076;&#1082;&#1080;%20&#1043;&#1086;&#1088;&#1086;&#1076;&#1089;&#1082;&#1086;&#1075;&#1086;%20&#1086;&#1082;&#1088;&#1091;&#1075;&#1072;\&#1055;&#1086;&#1088;&#1103;&#1076;&#1086;&#1082;%20&#1086;&#1087;&#1088;&#1077;&#1076;&#1077;&#1083;&#1077;&#1085;&#1080;&#1103;%20&#1085;&#1086;&#1088;&#1084;&#1072;&#1090;&#1080;&#1074;&#1085;&#1099;&#1093;%20&#1079;&#1072;&#1090;&#1088;&#1072;&#1090;\&#1040;&#1085;&#1090;&#1080;&#1082;&#1086;&#1088;\&#1055;&#1086;&#1088;&#1103;&#1076;&#1086;&#1082;%20&#1086;&#1087;&#1088;&#1077;&#1076;&#1077;&#1083;&#1077;&#1085;&#1080;&#1103;%20&#1085;&#1086;&#1088;&#1084;&#1072;&#1090;&#1080;&#1074;&#1085;&#1099;&#1093;%20&#1079;&#1072;&#1090;&#1088;&#1072;&#1090;%20&#1085;&#1072;%202019%20&#1075;&#1086;&#1076;.rtf" TargetMode="External"/><Relationship Id="rId7" Type="http://schemas.openxmlformats.org/officeDocument/2006/relationships/image" Target="media/image1.emf"/><Relationship Id="rId71" Type="http://schemas.openxmlformats.org/officeDocument/2006/relationships/image" Target="media/image62.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8.emf"/><Relationship Id="rId74" Type="http://schemas.openxmlformats.org/officeDocument/2006/relationships/hyperlink" Target="file:///\\Fu-nts12ent1\&#1054;&#1073;&#1097;&#1072;&#1103;%20&#1087;&#1072;&#1087;&#1082;&#1072;\&#1044;&#1045;&#1051;&#1054;&#1055;&#1056;&#1054;&#1048;&#1047;&#1042;&#1054;&#1044;&#1057;&#1058;&#1042;&#1054;\2023\&#1055;&#1086;&#1088;&#1103;&#1076;&#1082;&#1080;%20&#1043;&#1086;&#1088;&#1086;&#1076;&#1089;&#1082;&#1086;&#1075;&#1086;%20&#1086;&#1082;&#1088;&#1091;&#1075;&#1072;\&#1055;&#1086;&#1088;&#1103;&#1076;&#1086;&#1082;%20&#1086;&#1087;&#1088;&#1077;&#1076;&#1077;&#1083;&#1077;&#1085;&#1080;&#1103;%20&#1085;&#1086;&#1088;&#1084;&#1072;&#1090;&#1080;&#1074;&#1085;&#1099;&#1093;%20&#1079;&#1072;&#1090;&#1088;&#1072;&#1090;\&#1040;&#1085;&#1090;&#1080;&#1082;&#1086;&#1088;\&#1055;&#1086;&#1088;&#1103;&#1076;&#1086;&#1082;%20&#1086;&#1087;&#1088;&#1077;&#1076;&#1077;&#1083;&#1077;&#1085;&#1080;&#1103;%20&#1085;&#1086;&#1088;&#1084;&#1072;&#1090;&#1080;&#1074;&#1085;&#1099;&#1093;%20&#1079;&#1072;&#1090;&#1088;&#1072;&#1090;%20&#1085;&#1072;%202019%20&#1075;&#1086;&#1076;.rtf"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hyperlink" Target="file:///\\Fu-nts12ent1\&#1054;&#1073;&#1097;&#1072;&#1103;%20&#1087;&#1072;&#1087;&#1082;&#1072;\&#1044;&#1045;&#1051;&#1054;&#1055;&#1056;&#1054;&#1048;&#1047;&#1042;&#1054;&#1044;&#1057;&#1058;&#1042;&#1054;\2023\&#1055;&#1086;&#1088;&#1103;&#1076;&#1082;&#1080;%20&#1043;&#1086;&#1088;&#1086;&#1076;&#1089;&#1082;&#1086;&#1075;&#1086;%20&#1086;&#1082;&#1088;&#1091;&#1075;&#1072;\&#1055;&#1086;&#1088;&#1103;&#1076;&#1086;&#1082;%20&#1086;&#1087;&#1088;&#1077;&#1076;&#1077;&#1083;&#1077;&#1085;&#1080;&#1103;%20&#1085;&#1086;&#1088;&#1084;&#1072;&#1090;&#1080;&#1074;&#1085;&#1099;&#1093;%20&#1079;&#1072;&#1090;&#1088;&#1072;&#1090;\&#1040;&#1085;&#1090;&#1080;&#1082;&#1086;&#1088;\&#1055;&#1086;&#1088;&#1103;&#1076;&#1086;&#1082;%20&#1086;&#1087;&#1088;&#1077;&#1076;&#1077;&#1083;&#1077;&#1085;&#1080;&#1103;%20&#1085;&#1086;&#1088;&#1084;&#1072;&#1090;&#1080;&#1074;&#1085;&#1099;&#1093;%20&#1079;&#1072;&#1090;&#1088;&#1072;&#1090;%20&#1085;&#1072;%202019%20&#1075;&#1086;&#1076;.rtf" TargetMode="External"/><Relationship Id="rId73" Type="http://schemas.openxmlformats.org/officeDocument/2006/relationships/image" Target="media/image64.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hyperlink" Target="file:///\\Fu-nts12ent1\&#1054;&#1073;&#1097;&#1072;&#1103;%20&#1087;&#1072;&#1087;&#1082;&#1072;\&#1044;&#1045;&#1051;&#1054;&#1055;&#1056;&#1054;&#1048;&#1047;&#1042;&#1054;&#1044;&#1057;&#1058;&#1042;&#1054;\2023\&#1055;&#1086;&#1088;&#1103;&#1076;&#1082;&#1080;%20&#1043;&#1086;&#1088;&#1086;&#1076;&#1089;&#1082;&#1086;&#1075;&#1086;%20&#1086;&#1082;&#1088;&#1091;&#1075;&#1072;\&#1055;&#1086;&#1088;&#1103;&#1076;&#1086;&#1082;%20&#1086;&#1087;&#1088;&#1077;&#1076;&#1077;&#1083;&#1077;&#1085;&#1080;&#1103;%20&#1085;&#1086;&#1088;&#1084;&#1072;&#1090;&#1080;&#1074;&#1085;&#1099;&#1093;%20&#1079;&#1072;&#1090;&#1088;&#1072;&#1090;\&#1040;&#1085;&#1090;&#1080;&#1082;&#1086;&#1088;\&#1055;&#1086;&#1088;&#1103;&#1076;&#1086;&#1082;%20&#1086;&#1087;&#1088;&#1077;&#1076;&#1077;&#1083;&#1077;&#1085;&#1080;&#1103;%20&#1085;&#1086;&#1088;&#1084;&#1072;&#1090;&#1080;&#1074;&#1085;&#1099;&#1093;%20&#1079;&#1072;&#1090;&#1088;&#1072;&#1090;%20&#1085;&#1072;%202019%20&#1075;&#1086;&#1076;.rtf" TargetMode="External"/><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hyperlink" Target="http://www.bus.gov.ru/" TargetMode="External"/><Relationship Id="rId77"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image" Target="media/image44.emf"/><Relationship Id="rId72" Type="http://schemas.openxmlformats.org/officeDocument/2006/relationships/image" Target="media/image63.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59.emf"/><Relationship Id="rId20" Type="http://schemas.openxmlformats.org/officeDocument/2006/relationships/image" Target="media/image14.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1.emf"/><Relationship Id="rId75" Type="http://schemas.openxmlformats.org/officeDocument/2006/relationships/hyperlink" Target="file:///\\Fu-nts12ent1\&#1054;&#1073;&#1097;&#1072;&#1103;%20&#1087;&#1072;&#1087;&#1082;&#1072;\&#1044;&#1045;&#1051;&#1054;&#1055;&#1056;&#1054;&#1048;&#1047;&#1042;&#1054;&#1044;&#1057;&#1058;&#1042;&#1054;\2023\&#1055;&#1086;&#1088;&#1103;&#1076;&#1082;&#1080;%20&#1043;&#1086;&#1088;&#1086;&#1076;&#1089;&#1082;&#1086;&#1075;&#1086;%20&#1086;&#1082;&#1088;&#1091;&#1075;&#1072;\&#1055;&#1086;&#1088;&#1103;&#1076;&#1086;&#1082;%20&#1086;&#1087;&#1088;&#1077;&#1076;&#1077;&#1083;&#1077;&#1085;&#1080;&#1103;%20&#1085;&#1086;&#1088;&#1084;&#1072;&#1090;&#1080;&#1074;&#1085;&#1099;&#1093;%20&#1079;&#1072;&#1090;&#1088;&#1072;&#1090;\&#1040;&#1085;&#1090;&#1080;&#1082;&#1086;&#1088;\&#1055;&#1086;&#1088;&#1103;&#1076;&#1086;&#1082;%20&#1086;&#1087;&#1088;&#1077;&#1076;&#1077;&#1083;&#1077;&#1085;&#1080;&#1103;%20&#1085;&#1086;&#1088;&#1084;&#1072;&#1090;&#1080;&#1074;&#1085;&#1099;&#1093;%20&#1079;&#1072;&#1090;&#1088;&#1072;&#1090;%20&#1085;&#1072;%202019%20&#1075;&#1086;&#1076;.rt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868F-1AE0-460C-8ADB-D22943B5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2022-05-24T07:14:00Z</dcterms:created>
  <dcterms:modified xsi:type="dcterms:W3CDTF">2023-12-27T12:11:00Z</dcterms:modified>
</cp:coreProperties>
</file>