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55" w:rsidRDefault="00EA0055" w:rsidP="00EA0055">
      <w:pPr>
        <w:pStyle w:val="2"/>
        <w:shd w:val="clear" w:color="auto" w:fill="FFFFFF"/>
        <w:spacing w:before="0" w:beforeAutospacing="0" w:after="0" w:afterAutospacing="0" w:line="330" w:lineRule="atLeast"/>
        <w:rPr>
          <w:rFonts w:ascii="Georgia" w:hAnsi="Georgia"/>
          <w:b w:val="0"/>
          <w:bCs w:val="0"/>
          <w:color w:val="000000"/>
          <w:sz w:val="33"/>
          <w:szCs w:val="33"/>
        </w:rPr>
      </w:pPr>
      <w:r>
        <w:rPr>
          <w:rFonts w:ascii="Georgia" w:hAnsi="Georgia"/>
          <w:b w:val="0"/>
          <w:bCs w:val="0"/>
          <w:color w:val="000000"/>
          <w:sz w:val="33"/>
          <w:szCs w:val="33"/>
        </w:rPr>
        <w:t>Постановление Администрации городского округа Рошаль от 28.10.2011 № 476 "Об утверждении долгосрочной целевой программы городского округа Рошаль "Развитие субъектов малого и среднего предпринимательства в городском округе Рошаль на 2012-2014 год</w:t>
      </w:r>
    </w:p>
    <w:p w:rsidR="00EA0055" w:rsidRDefault="00EA0055" w:rsidP="00EA0055">
      <w:pPr>
        <w:shd w:val="clear" w:color="auto" w:fill="FFFFFF"/>
        <w:spacing w:after="255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b/>
          <w:bCs/>
          <w:color w:val="323131"/>
          <w:sz w:val="21"/>
          <w:szCs w:val="21"/>
        </w:rPr>
        <w:t>Администрация</w:t>
      </w:r>
    </w:p>
    <w:p w:rsidR="00EA0055" w:rsidRDefault="00EA0055" w:rsidP="00EA0055">
      <w:pPr>
        <w:shd w:val="clear" w:color="auto" w:fill="FFFFFF"/>
        <w:spacing w:after="255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b/>
          <w:bCs/>
          <w:color w:val="323131"/>
          <w:sz w:val="21"/>
          <w:szCs w:val="21"/>
        </w:rPr>
        <w:t>городского округа Рошаль</w:t>
      </w:r>
    </w:p>
    <w:p w:rsidR="00EA0055" w:rsidRDefault="00EA0055" w:rsidP="00EA0055">
      <w:pPr>
        <w:shd w:val="clear" w:color="auto" w:fill="FFFFFF"/>
        <w:spacing w:after="255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b/>
          <w:bCs/>
          <w:color w:val="323131"/>
          <w:sz w:val="21"/>
          <w:szCs w:val="21"/>
        </w:rPr>
        <w:t>Московской области</w:t>
      </w:r>
    </w:p>
    <w:p w:rsidR="00EA0055" w:rsidRDefault="00EA0055" w:rsidP="00EA0055">
      <w:pPr>
        <w:shd w:val="clear" w:color="auto" w:fill="FFFFFF"/>
        <w:spacing w:after="255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 </w:t>
      </w:r>
    </w:p>
    <w:p w:rsidR="00EA0055" w:rsidRDefault="00EA0055" w:rsidP="00EA0055">
      <w:pPr>
        <w:shd w:val="clear" w:color="auto" w:fill="FFFFFF"/>
        <w:spacing w:after="255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ПОСТАНОВЛЕНИЕ</w:t>
      </w:r>
    </w:p>
    <w:p w:rsidR="00EA0055" w:rsidRDefault="00EA0055" w:rsidP="00EA0055">
      <w:pPr>
        <w:shd w:val="clear" w:color="auto" w:fill="FFFFFF"/>
        <w:spacing w:after="255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 </w:t>
      </w:r>
    </w:p>
    <w:p w:rsidR="00EA0055" w:rsidRDefault="00EA0055" w:rsidP="00EA0055">
      <w:pPr>
        <w:shd w:val="clear" w:color="auto" w:fill="FFFFFF"/>
        <w:spacing w:after="255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  <w:u w:val="single"/>
        </w:rPr>
        <w:t>от 28.10.2011 № 476</w:t>
      </w:r>
    </w:p>
    <w:p w:rsidR="00EA0055" w:rsidRDefault="00EA0055" w:rsidP="00EA0055">
      <w:pPr>
        <w:shd w:val="clear" w:color="auto" w:fill="FFFFFF"/>
        <w:spacing w:after="255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  <w:u w:val="single"/>
        </w:rPr>
        <w:t> </w:t>
      </w:r>
    </w:p>
    <w:p w:rsidR="00EA0055" w:rsidRDefault="00EA0055" w:rsidP="00EA0055">
      <w:pPr>
        <w:shd w:val="clear" w:color="auto" w:fill="FFFFFF"/>
        <w:spacing w:after="255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Об утверждении долгосрочной целевой программы городского округа Рошаль</w:t>
      </w:r>
    </w:p>
    <w:p w:rsidR="00EA0055" w:rsidRDefault="00EA0055" w:rsidP="00EA0055">
      <w:pPr>
        <w:shd w:val="clear" w:color="auto" w:fill="FFFFFF"/>
        <w:spacing w:after="255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«Развитие субъектов малого и среднего предпринимательства в городском округе Рошаль на 2012-2014 годы»</w:t>
      </w:r>
    </w:p>
    <w:p w:rsidR="00EA0055" w:rsidRDefault="00EA0055" w:rsidP="00EA0055">
      <w:pPr>
        <w:pStyle w:val="consplusnonformat"/>
        <w:shd w:val="clear" w:color="auto" w:fill="FFFFFF"/>
        <w:spacing w:before="0" w:beforeAutospacing="0" w:after="255" w:afterAutospacing="0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 </w:t>
      </w:r>
    </w:p>
    <w:p w:rsidR="00EA0055" w:rsidRDefault="00EA0055" w:rsidP="00EA0055">
      <w:pPr>
        <w:pStyle w:val="consplusnonformat"/>
        <w:shd w:val="clear" w:color="auto" w:fill="FFFFFF"/>
        <w:spacing w:before="0" w:beforeAutospacing="0" w:after="255" w:afterAutospacing="0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В соответствии с постановлением Администрации городского округа Рошаль от 29.09.2011 № 418 «О Перечне долгосрочных целевых программ городского округа Рошаль, подлежащих первоочередной разработке в 2011 году» и в целях</w:t>
      </w:r>
      <w:r>
        <w:rPr>
          <w:rStyle w:val="a7"/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t> создания благоприятных условий для развития малого и среднего предпринимательства</w:t>
      </w:r>
      <w:r>
        <w:rPr>
          <w:rFonts w:ascii="Georgia" w:hAnsi="Georgia"/>
          <w:b/>
          <w:bCs/>
          <w:color w:val="323131"/>
          <w:sz w:val="21"/>
          <w:szCs w:val="21"/>
        </w:rPr>
        <w:t> 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 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ПОСТАНОВЛЯЮ: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 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1. Утвердить долгосрочную целевую программу городского округа Рошаль «Развитие субъектов малого и среднего предпринимательства в городском округе Рошаль на 2012–2014 годы» (прилагается).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2. Общему отделу Администрации городского округа Рошаль (</w:t>
      </w:r>
      <w:proofErr w:type="spellStart"/>
      <w:r>
        <w:rPr>
          <w:rFonts w:ascii="Georgia" w:hAnsi="Georgia"/>
          <w:color w:val="323131"/>
          <w:sz w:val="21"/>
          <w:szCs w:val="21"/>
        </w:rPr>
        <w:t>Лашнёва</w:t>
      </w:r>
      <w:proofErr w:type="spellEnd"/>
      <w:r>
        <w:rPr>
          <w:rFonts w:ascii="Georgia" w:hAnsi="Georgia"/>
          <w:color w:val="323131"/>
          <w:sz w:val="21"/>
          <w:szCs w:val="21"/>
        </w:rPr>
        <w:t xml:space="preserve"> Т.Г.) обеспечить опубликование настоящего постановления в газете «</w:t>
      </w:r>
      <w:proofErr w:type="spellStart"/>
      <w:r>
        <w:rPr>
          <w:rFonts w:ascii="Georgia" w:hAnsi="Georgia"/>
          <w:color w:val="323131"/>
          <w:sz w:val="21"/>
          <w:szCs w:val="21"/>
        </w:rPr>
        <w:t>Рошальский</w:t>
      </w:r>
      <w:proofErr w:type="spellEnd"/>
      <w:r>
        <w:rPr>
          <w:rFonts w:ascii="Georgia" w:hAnsi="Georgia"/>
          <w:color w:val="323131"/>
          <w:sz w:val="21"/>
          <w:szCs w:val="21"/>
        </w:rPr>
        <w:t xml:space="preserve"> вестник».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3. Отделу экономики Администрации городского округа Рошаль (</w:t>
      </w:r>
      <w:proofErr w:type="spellStart"/>
      <w:r>
        <w:rPr>
          <w:rFonts w:ascii="Georgia" w:hAnsi="Georgia"/>
          <w:color w:val="323131"/>
          <w:sz w:val="21"/>
          <w:szCs w:val="21"/>
        </w:rPr>
        <w:t>Санакина</w:t>
      </w:r>
      <w:proofErr w:type="spellEnd"/>
      <w:r>
        <w:rPr>
          <w:rFonts w:ascii="Georgia" w:hAnsi="Georgia"/>
          <w:color w:val="323131"/>
          <w:sz w:val="21"/>
          <w:szCs w:val="21"/>
        </w:rPr>
        <w:t xml:space="preserve"> Т.В.) обеспечить размещение настоящего постановления на официальном сайте городского округа Рошаль Московской области.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4. </w:t>
      </w:r>
      <w:proofErr w:type="gramStart"/>
      <w:r>
        <w:rPr>
          <w:rFonts w:ascii="Georgia" w:hAnsi="Georgia"/>
          <w:color w:val="323131"/>
          <w:sz w:val="21"/>
          <w:szCs w:val="21"/>
        </w:rPr>
        <w:t>Контроль за</w:t>
      </w:r>
      <w:proofErr w:type="gramEnd"/>
      <w:r>
        <w:rPr>
          <w:rFonts w:ascii="Georgia" w:hAnsi="Georgia"/>
          <w:color w:val="323131"/>
          <w:sz w:val="21"/>
          <w:szCs w:val="21"/>
        </w:rPr>
        <w:t xml:space="preserve"> выполнением данного постановления возложить на первого заместителя Главы Администрации городского округа Рошаль </w:t>
      </w:r>
      <w:proofErr w:type="spellStart"/>
      <w:r>
        <w:rPr>
          <w:rFonts w:ascii="Georgia" w:hAnsi="Georgia"/>
          <w:color w:val="323131"/>
          <w:sz w:val="21"/>
          <w:szCs w:val="21"/>
        </w:rPr>
        <w:t>Шеметову</w:t>
      </w:r>
      <w:proofErr w:type="spellEnd"/>
      <w:r>
        <w:rPr>
          <w:rFonts w:ascii="Georgia" w:hAnsi="Georgia"/>
          <w:color w:val="323131"/>
          <w:sz w:val="21"/>
          <w:szCs w:val="21"/>
        </w:rPr>
        <w:t xml:space="preserve"> О. А.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 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lastRenderedPageBreak/>
        <w:t> 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 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 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 </w:t>
      </w:r>
    </w:p>
    <w:p w:rsidR="00EA0055" w:rsidRDefault="00EA0055" w:rsidP="00EA0055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Глава городского округа                                                                                        И.Л. Юдинцев</w:t>
      </w:r>
    </w:p>
    <w:p w:rsidR="00EA0055" w:rsidRDefault="00EA0055" w:rsidP="00EA0055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Georgia" w:hAnsi="Georgia"/>
          <w:color w:val="323131"/>
          <w:sz w:val="21"/>
          <w:szCs w:val="21"/>
        </w:rPr>
      </w:pPr>
      <w:hyperlink r:id="rId4" w:history="1">
        <w:r>
          <w:rPr>
            <w:rStyle w:val="a4"/>
            <w:rFonts w:ascii="Georgia" w:hAnsi="Georgia"/>
            <w:color w:val="323131"/>
            <w:sz w:val="21"/>
            <w:szCs w:val="21"/>
          </w:rPr>
          <w:t>ДОЛГОСРОЧНАЯ ЦЕЛЕВАЯ ПРОГРАММА ГОРОДСКОГО ОКРУГА РОШАЛЬ “РАЗВИТИЕ СУБЪЕКТОВ МАЛОГО И СРЕДНЕГО ПРЕДПРИНИМАТЕЛЬСТВА В ГОРОДСКОМ ОКРУГЕ РОШАЛЬ НА 2012-2014 ГОДЫ”</w:t>
        </w:r>
      </w:hyperlink>
    </w:p>
    <w:p w:rsidR="00EA0055" w:rsidRDefault="00EA0055" w:rsidP="00EA0055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Georgia" w:hAnsi="Georgia"/>
          <w:color w:val="323131"/>
          <w:sz w:val="21"/>
          <w:szCs w:val="21"/>
        </w:rPr>
      </w:pPr>
      <w:hyperlink r:id="rId5" w:tgtFrame="_blank" w:history="1">
        <w:r>
          <w:rPr>
            <w:rStyle w:val="a4"/>
            <w:rFonts w:ascii="Georgia" w:hAnsi="Georgia"/>
            <w:color w:val="323131"/>
            <w:sz w:val="21"/>
            <w:szCs w:val="21"/>
          </w:rPr>
          <w:t>Постановление от 18.07.2012 № 412 "О внесении изменений в долгосрочную целевую программу городского округа Рошаль "Развитие субъектов малого и среднего предпринимательства в городском округе Рошаль на 2012-2014 годы"</w:t>
        </w:r>
      </w:hyperlink>
    </w:p>
    <w:p w:rsidR="00600D41" w:rsidRDefault="00600D41" w:rsidP="00EA0055">
      <w:pPr>
        <w:pStyle w:val="2"/>
        <w:shd w:val="clear" w:color="auto" w:fill="FFFFFF"/>
        <w:spacing w:before="0" w:beforeAutospacing="0" w:after="0" w:afterAutospacing="0" w:line="330" w:lineRule="atLeast"/>
        <w:rPr>
          <w:rFonts w:ascii="Georgia" w:hAnsi="Georgia"/>
          <w:color w:val="323131"/>
          <w:sz w:val="21"/>
          <w:szCs w:val="21"/>
        </w:rPr>
      </w:pPr>
    </w:p>
    <w:p w:rsidR="00B035CC" w:rsidRPr="00600D41" w:rsidRDefault="00B035CC" w:rsidP="00600D41"/>
    <w:sectPr w:rsidR="00B035CC" w:rsidRPr="00600D41" w:rsidSect="00B0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4F0"/>
    <w:rsid w:val="001D2A86"/>
    <w:rsid w:val="005A55AB"/>
    <w:rsid w:val="00600D41"/>
    <w:rsid w:val="00805B05"/>
    <w:rsid w:val="009424F0"/>
    <w:rsid w:val="009C655B"/>
    <w:rsid w:val="00A1123E"/>
    <w:rsid w:val="00B035CC"/>
    <w:rsid w:val="00B87173"/>
    <w:rsid w:val="00CC5682"/>
    <w:rsid w:val="00E0533A"/>
    <w:rsid w:val="00EA0055"/>
    <w:rsid w:val="00F37DBD"/>
    <w:rsid w:val="00F5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CC"/>
  </w:style>
  <w:style w:type="paragraph" w:styleId="2">
    <w:name w:val="heading 2"/>
    <w:basedOn w:val="a"/>
    <w:link w:val="20"/>
    <w:uiPriority w:val="9"/>
    <w:qFormat/>
    <w:rsid w:val="00942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B05"/>
  </w:style>
  <w:style w:type="character" w:styleId="a4">
    <w:name w:val="Hyperlink"/>
    <w:basedOn w:val="a0"/>
    <w:uiPriority w:val="99"/>
    <w:semiHidden/>
    <w:unhideWhenUsed/>
    <w:rsid w:val="00805B0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0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00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0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A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0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hal.aismo.ru/userdata/217013.doc" TargetMode="External"/><Relationship Id="rId4" Type="http://schemas.openxmlformats.org/officeDocument/2006/relationships/hyperlink" Target="http://roshal.aismo.ru/userdata/21701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Васильев</cp:lastModifiedBy>
  <cp:revision>7</cp:revision>
  <dcterms:created xsi:type="dcterms:W3CDTF">2014-10-21T10:16:00Z</dcterms:created>
  <dcterms:modified xsi:type="dcterms:W3CDTF">2014-10-21T10:40:00Z</dcterms:modified>
</cp:coreProperties>
</file>